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8865C5" w14:textId="0D84AAF0" w:rsidR="00DB070A" w:rsidRPr="00DD77ED" w:rsidRDefault="00C0549D" w:rsidP="00A01232">
      <w:pPr>
        <w:pStyle w:val="NoSpacing"/>
        <w:jc w:val="thaiDistribute"/>
        <w:rPr>
          <w:rFonts w:asciiTheme="minorBidi" w:hAnsiTheme="minorBidi" w:cstheme="minorBidi"/>
          <w:b/>
          <w:bCs/>
          <w:i/>
          <w:iCs/>
          <w:sz w:val="32"/>
          <w:szCs w:val="32"/>
        </w:rPr>
      </w:pPr>
      <w:r w:rsidRPr="00DD77ED">
        <w:rPr>
          <w:rFonts w:asciiTheme="minorBidi" w:hAnsiTheme="minorBidi" w:cstheme="minorBidi"/>
          <w:b/>
          <w:bCs/>
          <w:noProof/>
          <w:sz w:val="32"/>
          <w:szCs w:val="32"/>
        </w:rPr>
        <w:drawing>
          <wp:anchor distT="0" distB="0" distL="114300" distR="114300" simplePos="0" relativeHeight="251658240" behindDoc="0" locked="0" layoutInCell="1" allowOverlap="1" wp14:anchorId="397E07D0" wp14:editId="74A14EFD">
            <wp:simplePos x="0" y="0"/>
            <wp:positionH relativeFrom="column">
              <wp:posOffset>5086350</wp:posOffset>
            </wp:positionH>
            <wp:positionV relativeFrom="paragraph">
              <wp:posOffset>0</wp:posOffset>
            </wp:positionV>
            <wp:extent cx="1250315" cy="490855"/>
            <wp:effectExtent l="0" t="0" r="6985"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8" cstate="print">
                      <a:extLst>
                        <a:ext uri="{28A0092B-C50C-407E-A947-70E740481C1C}">
                          <a14:useLocalDpi xmlns:a14="http://schemas.microsoft.com/office/drawing/2010/main" val="0"/>
                        </a:ext>
                      </a:extLst>
                    </a:blip>
                    <a:srcRect l="9031" t="16403" r="6613" b="17935"/>
                    <a:stretch/>
                  </pic:blipFill>
                  <pic:spPr bwMode="auto">
                    <a:xfrm>
                      <a:off x="0" y="0"/>
                      <a:ext cx="1250315" cy="490855"/>
                    </a:xfrm>
                    <a:prstGeom prst="rect">
                      <a:avLst/>
                    </a:prstGeom>
                    <a:ln>
                      <a:noFill/>
                    </a:ln>
                    <a:extLst>
                      <a:ext uri="{53640926-AAD7-44D8-BBD7-CCE9431645EC}">
                        <a14:shadowObscured xmlns:a14="http://schemas.microsoft.com/office/drawing/2010/main"/>
                      </a:ext>
                    </a:extLst>
                  </pic:spPr>
                </pic:pic>
              </a:graphicData>
            </a:graphic>
          </wp:anchor>
        </w:drawing>
      </w:r>
      <w:r w:rsidR="00E65A79" w:rsidRPr="00DD77ED">
        <w:rPr>
          <w:rFonts w:asciiTheme="minorBidi" w:hAnsiTheme="minorBidi" w:cstheme="minorBidi"/>
          <w:b/>
          <w:bCs/>
          <w:i/>
          <w:iCs/>
          <w:sz w:val="32"/>
          <w:szCs w:val="32"/>
        </w:rPr>
        <w:br w:type="textWrapping" w:clear="all"/>
      </w:r>
    </w:p>
    <w:p w14:paraId="2674C6BF" w14:textId="1C4E87FF" w:rsidR="00E56661" w:rsidRPr="00DD77ED" w:rsidRDefault="00E56661" w:rsidP="00A01232">
      <w:pPr>
        <w:pStyle w:val="NoSpacing"/>
        <w:jc w:val="thaiDistribute"/>
        <w:rPr>
          <w:rFonts w:ascii="Cordia New" w:hAnsi="Cordia New" w:cs="Cordia New"/>
          <w:b/>
          <w:bCs/>
          <w:i/>
          <w:iCs/>
          <w:sz w:val="32"/>
          <w:szCs w:val="32"/>
        </w:rPr>
      </w:pPr>
      <w:r w:rsidRPr="00DD77ED">
        <w:rPr>
          <w:rFonts w:ascii="Cordia New" w:hAnsi="Cordia New" w:cs="Cordia New"/>
          <w:b/>
          <w:bCs/>
          <w:i/>
          <w:iCs/>
          <w:sz w:val="32"/>
          <w:szCs w:val="32"/>
        </w:rPr>
        <w:t>Press Release</w:t>
      </w:r>
    </w:p>
    <w:p w14:paraId="68F956F7" w14:textId="31062B7F" w:rsidR="00E56661" w:rsidRPr="00DD77ED" w:rsidRDefault="00E56661" w:rsidP="00A01232">
      <w:pPr>
        <w:pStyle w:val="NoSpacing"/>
        <w:jc w:val="thaiDistribute"/>
        <w:rPr>
          <w:rFonts w:ascii="Cordia New" w:hAnsi="Cordia New" w:cs="Cordia New"/>
          <w:b/>
          <w:bCs/>
          <w:i/>
          <w:iCs/>
          <w:sz w:val="32"/>
          <w:szCs w:val="32"/>
        </w:rPr>
      </w:pPr>
    </w:p>
    <w:p w14:paraId="23ADE161" w14:textId="77777777" w:rsidR="00EC259D" w:rsidRPr="00DD77ED" w:rsidRDefault="00EC259D" w:rsidP="00EC259D">
      <w:pPr>
        <w:jc w:val="center"/>
        <w:rPr>
          <w:rStyle w:val="Strong"/>
          <w:rFonts w:ascii="Cordia New" w:hAnsi="Cordia New" w:cs="Cordia New"/>
          <w:sz w:val="36"/>
          <w:szCs w:val="36"/>
        </w:rPr>
      </w:pPr>
      <w:r w:rsidRPr="00DD77ED">
        <w:rPr>
          <w:rStyle w:val="Strong"/>
          <w:rFonts w:ascii="Cordia New" w:hAnsi="Cordia New" w:cs="Cordia New"/>
          <w:sz w:val="36"/>
          <w:szCs w:val="36"/>
        </w:rPr>
        <w:t>SCG Announces Operating Results for Q1/2020, Joins Fight Against COVID-19 Crisis;</w:t>
      </w:r>
    </w:p>
    <w:p w14:paraId="60ABF8D0" w14:textId="77777777" w:rsidR="00EC259D" w:rsidRPr="00DD77ED" w:rsidRDefault="00EC259D" w:rsidP="00EC259D">
      <w:pPr>
        <w:jc w:val="center"/>
        <w:rPr>
          <w:rStyle w:val="Strong"/>
          <w:rFonts w:ascii="Cordia New" w:hAnsi="Cordia New" w:cs="Cordia New"/>
          <w:sz w:val="36"/>
          <w:szCs w:val="36"/>
        </w:rPr>
      </w:pPr>
      <w:r w:rsidRPr="00DD77ED">
        <w:rPr>
          <w:rStyle w:val="Strong"/>
          <w:rFonts w:ascii="Cordia New" w:hAnsi="Cordia New" w:cs="Cordia New"/>
          <w:sz w:val="36"/>
          <w:szCs w:val="36"/>
        </w:rPr>
        <w:t>Revamps Strategies and Takes Proactive Steps in Bid to Navigate Society, Partners, Employees, Through COVID-19 While Bracing for Challenges to Come</w:t>
      </w:r>
    </w:p>
    <w:p w14:paraId="0F72A924" w14:textId="77777777" w:rsidR="00E56661" w:rsidRPr="00DD77ED" w:rsidRDefault="00E56661" w:rsidP="00A01232">
      <w:pPr>
        <w:jc w:val="thaiDistribute"/>
        <w:rPr>
          <w:rFonts w:ascii="Cordia New" w:hAnsi="Cordia New" w:cs="Cordia New"/>
          <w:sz w:val="32"/>
          <w:szCs w:val="32"/>
        </w:rPr>
      </w:pPr>
    </w:p>
    <w:p w14:paraId="3CCF93BC" w14:textId="2A2C52D0" w:rsidR="00E56661" w:rsidRPr="00DD77ED" w:rsidRDefault="00E56661" w:rsidP="00A01232">
      <w:pPr>
        <w:pStyle w:val="NoSpacing"/>
        <w:jc w:val="thaiDistribute"/>
        <w:rPr>
          <w:rFonts w:ascii="Cordia New" w:hAnsi="Cordia New" w:cs="Cordia New"/>
          <w:b/>
          <w:bCs/>
          <w:i/>
          <w:iCs/>
          <w:sz w:val="32"/>
          <w:szCs w:val="32"/>
          <w:cs/>
        </w:rPr>
      </w:pPr>
      <w:r w:rsidRPr="00DD77ED">
        <w:rPr>
          <w:rFonts w:ascii="Cordia New" w:hAnsi="Cordia New" w:cs="Cordia New"/>
          <w:b/>
          <w:bCs/>
          <w:i/>
          <w:iCs/>
          <w:sz w:val="32"/>
          <w:szCs w:val="32"/>
        </w:rPr>
        <w:t xml:space="preserve">BANGKOK: 29 April 2020 – SCG announces Q1/2020 Operating Results, showing similar revenue figures to the previous quarter, and unveils to navigate the society, partners and businesses through COVID-19 crisis with a </w:t>
      </w:r>
      <w:r w:rsidR="00EC259D" w:rsidRPr="00DD77ED">
        <w:rPr>
          <w:rFonts w:ascii="Cordia New" w:hAnsi="Cordia New" w:cs="Cordia New"/>
          <w:b/>
          <w:bCs/>
          <w:i/>
          <w:iCs/>
          <w:sz w:val="32"/>
          <w:szCs w:val="32"/>
        </w:rPr>
        <w:t xml:space="preserve">proactive and </w:t>
      </w:r>
      <w:r w:rsidRPr="00DD77ED">
        <w:rPr>
          <w:rFonts w:ascii="Cordia New" w:hAnsi="Cordia New" w:cs="Cordia New"/>
          <w:b/>
          <w:bCs/>
          <w:i/>
          <w:iCs/>
          <w:sz w:val="32"/>
          <w:szCs w:val="32"/>
        </w:rPr>
        <w:t xml:space="preserve">solid business continuity management plan coupled with </w:t>
      </w:r>
      <w:r w:rsidR="00143030" w:rsidRPr="00DD77ED">
        <w:rPr>
          <w:rFonts w:ascii="Cordia New" w:hAnsi="Cordia New" w:cs="Cordia New"/>
          <w:b/>
          <w:bCs/>
          <w:i/>
          <w:iCs/>
          <w:sz w:val="32"/>
          <w:szCs w:val="32"/>
        </w:rPr>
        <w:t>strict adherence to the government’s instructions</w:t>
      </w:r>
      <w:r w:rsidRPr="00DD77ED">
        <w:rPr>
          <w:rFonts w:ascii="Cordia New" w:hAnsi="Cordia New" w:cs="Cordia New"/>
          <w:b/>
          <w:bCs/>
          <w:i/>
          <w:iCs/>
          <w:sz w:val="32"/>
          <w:szCs w:val="32"/>
        </w:rPr>
        <w:t>. The company has harnessed digital technology to deliver products, services, and solutions in a manner that is convenient and safe for consumers, intertwining with its strategic preparedness plan to mitigate disruption impacts and capture new opportunities amid soaring demand</w:t>
      </w:r>
      <w:r w:rsidR="00EC259D" w:rsidRPr="00DD77ED">
        <w:rPr>
          <w:rFonts w:ascii="Cordia New" w:hAnsi="Cordia New" w:cs="Cordia New"/>
          <w:b/>
          <w:bCs/>
          <w:i/>
          <w:iCs/>
          <w:sz w:val="32"/>
          <w:szCs w:val="32"/>
        </w:rPr>
        <w:t xml:space="preserve"> at speed.</w:t>
      </w:r>
      <w:r w:rsidRPr="00DD77ED">
        <w:rPr>
          <w:rFonts w:ascii="Cordia New" w:hAnsi="Cordia New" w:cs="Cordia New"/>
          <w:b/>
          <w:bCs/>
          <w:i/>
          <w:iCs/>
          <w:sz w:val="32"/>
          <w:szCs w:val="32"/>
        </w:rPr>
        <w:t xml:space="preserve"> With a robust financial position, SCG has braced itself for challenges to come.  </w:t>
      </w:r>
    </w:p>
    <w:p w14:paraId="02635BFB" w14:textId="7C7F2378" w:rsidR="00E56661" w:rsidRPr="00DD77ED" w:rsidRDefault="00E56661" w:rsidP="00A01232">
      <w:pPr>
        <w:ind w:firstLine="720"/>
        <w:jc w:val="thaiDistribute"/>
        <w:rPr>
          <w:rFonts w:ascii="Cordia New" w:hAnsi="Cordia New" w:cs="Cordia New"/>
          <w:sz w:val="32"/>
          <w:szCs w:val="32"/>
        </w:rPr>
      </w:pPr>
      <w:r w:rsidRPr="00DD77ED">
        <w:rPr>
          <w:rStyle w:val="Strong"/>
          <w:rFonts w:ascii="Cordia New" w:hAnsi="Cordia New" w:cs="Cordia New"/>
          <w:sz w:val="32"/>
          <w:szCs w:val="32"/>
        </w:rPr>
        <w:t>Mr. Roongrote Rangsiyopash, President and CEO of SCG, </w:t>
      </w:r>
      <w:r w:rsidRPr="00DD77ED">
        <w:rPr>
          <w:rFonts w:ascii="Cordia New" w:hAnsi="Cordia New" w:cs="Cordia New"/>
          <w:sz w:val="32"/>
          <w:szCs w:val="32"/>
        </w:rPr>
        <w:t>disclosed, “</w:t>
      </w:r>
      <w:r w:rsidRPr="00DD77ED">
        <w:rPr>
          <w:rStyle w:val="Strong"/>
          <w:rFonts w:ascii="Cordia New" w:hAnsi="Cordia New" w:cs="Cordia New"/>
          <w:sz w:val="32"/>
          <w:szCs w:val="32"/>
        </w:rPr>
        <w:t>The Company’s un</w:t>
      </w:r>
      <w:r w:rsidR="000905E5" w:rsidRPr="00DD77ED">
        <w:rPr>
          <w:rStyle w:val="Strong"/>
          <w:rFonts w:ascii="Cordia New" w:hAnsi="Cordia New" w:cs="Cordia New"/>
          <w:sz w:val="32"/>
          <w:szCs w:val="32"/>
        </w:rPr>
        <w:t>review</w:t>
      </w:r>
      <w:r w:rsidRPr="00DD77ED">
        <w:rPr>
          <w:rStyle w:val="Strong"/>
          <w:rFonts w:ascii="Cordia New" w:hAnsi="Cordia New" w:cs="Cordia New"/>
          <w:sz w:val="32"/>
          <w:szCs w:val="32"/>
        </w:rPr>
        <w:t>ed Operating Results for Q1/2020</w:t>
      </w:r>
      <w:r w:rsidRPr="00DD77ED">
        <w:rPr>
          <w:rFonts w:ascii="Cordia New" w:hAnsi="Cordia New" w:cs="Cordia New"/>
          <w:sz w:val="32"/>
          <w:szCs w:val="32"/>
        </w:rPr>
        <w:t xml:space="preserve"> registered Revenue from Sales of </w:t>
      </w:r>
      <w:r w:rsidR="00A01232" w:rsidRPr="00DD77ED">
        <w:rPr>
          <w:rFonts w:asciiTheme="minorBidi" w:hAnsiTheme="minorBidi" w:cstheme="minorBidi"/>
          <w:sz w:val="32"/>
          <w:szCs w:val="32"/>
        </w:rPr>
        <w:t>105,741</w:t>
      </w:r>
      <w:r w:rsidRPr="00DD77ED">
        <w:rPr>
          <w:rFonts w:ascii="Cordia New" w:hAnsi="Cordia New" w:cs="Cordia New"/>
          <w:sz w:val="32"/>
          <w:szCs w:val="32"/>
        </w:rPr>
        <w:t xml:space="preserve"> MB, a decrease of </w:t>
      </w:r>
      <w:r w:rsidR="00A01232" w:rsidRPr="00DD77ED">
        <w:rPr>
          <w:rFonts w:asciiTheme="minorBidi" w:hAnsiTheme="minorBidi" w:cstheme="minorBidi"/>
          <w:sz w:val="32"/>
          <w:szCs w:val="32"/>
        </w:rPr>
        <w:t>6</w:t>
      </w:r>
      <w:r w:rsidRPr="00DD77ED">
        <w:rPr>
          <w:rFonts w:ascii="Cordia New" w:hAnsi="Cordia New" w:cs="Cordia New"/>
          <w:sz w:val="32"/>
          <w:szCs w:val="32"/>
        </w:rPr>
        <w:t xml:space="preserve">% y-o-y, mainly from </w:t>
      </w:r>
      <w:r w:rsidR="0076152A" w:rsidRPr="00DD77ED">
        <w:rPr>
          <w:rFonts w:ascii="Cordia New" w:hAnsi="Cordia New" w:cs="Cordia New"/>
          <w:sz w:val="32"/>
          <w:szCs w:val="32"/>
        </w:rPr>
        <w:t>lower chemicals prices due to weak global demand</w:t>
      </w:r>
      <w:r w:rsidRPr="00DD77ED">
        <w:rPr>
          <w:rFonts w:ascii="Cordia New" w:hAnsi="Cordia New" w:cs="Cordia New"/>
          <w:sz w:val="32"/>
          <w:szCs w:val="32"/>
        </w:rPr>
        <w:t>. However, the revenue figure was similar to the previous quarter</w:t>
      </w:r>
      <w:r w:rsidR="0076152A" w:rsidRPr="00DD77ED">
        <w:rPr>
          <w:rFonts w:ascii="Cordia New" w:hAnsi="Cordia New" w:cs="Cordia New"/>
          <w:sz w:val="32"/>
          <w:szCs w:val="32"/>
        </w:rPr>
        <w:t>, with increased revenues from cement-building materials and packaging businesses offsetting decreased revenues from chemicals business.</w:t>
      </w:r>
      <w:r w:rsidRPr="00DD77ED">
        <w:rPr>
          <w:rFonts w:ascii="Cordia New" w:hAnsi="Cordia New" w:cs="Cordia New"/>
          <w:sz w:val="32"/>
          <w:szCs w:val="32"/>
        </w:rPr>
        <w:t xml:space="preserve"> Meanwhile, Profit for the Period reached </w:t>
      </w:r>
      <w:r w:rsidR="00A01232" w:rsidRPr="00DD77ED">
        <w:rPr>
          <w:rFonts w:asciiTheme="minorBidi" w:hAnsiTheme="minorBidi" w:cstheme="minorBidi"/>
          <w:sz w:val="32"/>
          <w:szCs w:val="32"/>
        </w:rPr>
        <w:t>6,971</w:t>
      </w:r>
      <w:r w:rsidRPr="00DD77ED">
        <w:rPr>
          <w:rFonts w:ascii="Cordia New" w:hAnsi="Cordia New" w:cs="Cordia New"/>
          <w:sz w:val="32"/>
          <w:szCs w:val="32"/>
        </w:rPr>
        <w:t xml:space="preserve"> MB, a decline of </w:t>
      </w:r>
      <w:r w:rsidR="00A01232" w:rsidRPr="00DD77ED">
        <w:rPr>
          <w:rFonts w:asciiTheme="minorBidi" w:hAnsiTheme="minorBidi" w:cstheme="minorBidi"/>
          <w:sz w:val="32"/>
          <w:szCs w:val="32"/>
        </w:rPr>
        <w:t>40</w:t>
      </w:r>
      <w:r w:rsidRPr="00DD77ED">
        <w:rPr>
          <w:rFonts w:ascii="Cordia New" w:hAnsi="Cordia New" w:cs="Cordia New"/>
          <w:sz w:val="32"/>
          <w:szCs w:val="32"/>
        </w:rPr>
        <w:t xml:space="preserve">% y-o-y and </w:t>
      </w:r>
      <w:r w:rsidR="00A01232" w:rsidRPr="00DD77ED">
        <w:rPr>
          <w:rFonts w:asciiTheme="minorBidi" w:hAnsiTheme="minorBidi" w:cstheme="minorBidi"/>
          <w:sz w:val="32"/>
          <w:szCs w:val="32"/>
        </w:rPr>
        <w:t>2</w:t>
      </w:r>
      <w:r w:rsidRPr="00DD77ED">
        <w:rPr>
          <w:rFonts w:ascii="Cordia New" w:hAnsi="Cordia New" w:cs="Cordia New"/>
          <w:sz w:val="32"/>
          <w:szCs w:val="32"/>
        </w:rPr>
        <w:t xml:space="preserve">% q-o-q due to </w:t>
      </w:r>
      <w:r w:rsidR="00EC259D" w:rsidRPr="00DD77ED">
        <w:rPr>
          <w:rFonts w:ascii="Cordia New" w:hAnsi="Cordia New" w:cs="Cordia New"/>
          <w:sz w:val="32"/>
          <w:szCs w:val="32"/>
        </w:rPr>
        <w:t>the decline in performance of the Chemicals business in light of decreased product margins</w:t>
      </w:r>
      <w:r w:rsidRPr="00DD77ED">
        <w:rPr>
          <w:rFonts w:ascii="Cordia New" w:hAnsi="Cordia New" w:cs="Cordia New"/>
          <w:sz w:val="32"/>
          <w:szCs w:val="32"/>
        </w:rPr>
        <w:t>.</w:t>
      </w:r>
    </w:p>
    <w:p w14:paraId="38CC6701" w14:textId="193827BD" w:rsidR="00E56661" w:rsidRPr="00DD77ED" w:rsidRDefault="00E56661" w:rsidP="00143030">
      <w:pPr>
        <w:ind w:firstLine="720"/>
        <w:jc w:val="thaiDistribute"/>
        <w:rPr>
          <w:rFonts w:ascii="Cordia New" w:hAnsi="Cordia New" w:cs="Cordia New"/>
          <w:sz w:val="32"/>
          <w:szCs w:val="32"/>
        </w:rPr>
      </w:pPr>
      <w:r w:rsidRPr="00DD77ED">
        <w:rPr>
          <w:rFonts w:ascii="Cordia New" w:hAnsi="Cordia New" w:cs="Cordia New"/>
          <w:sz w:val="32"/>
          <w:szCs w:val="32"/>
        </w:rPr>
        <w:t xml:space="preserve">In Q1/2020, SCG’s </w:t>
      </w:r>
      <w:r w:rsidRPr="00DD77ED">
        <w:rPr>
          <w:rFonts w:ascii="Cordia New" w:hAnsi="Cordia New" w:cs="Cordia New"/>
          <w:b/>
          <w:bCs/>
          <w:sz w:val="32"/>
          <w:szCs w:val="32"/>
        </w:rPr>
        <w:t>Revenue of</w:t>
      </w:r>
      <w:r w:rsidRPr="00DD77ED">
        <w:rPr>
          <w:rFonts w:ascii="Cordia New" w:hAnsi="Cordia New" w:cs="Cordia New"/>
          <w:sz w:val="32"/>
          <w:szCs w:val="32"/>
        </w:rPr>
        <w:t> </w:t>
      </w:r>
      <w:r w:rsidRPr="00DD77ED">
        <w:rPr>
          <w:rStyle w:val="Strong"/>
          <w:rFonts w:ascii="Cordia New" w:hAnsi="Cordia New" w:cs="Cordia New"/>
          <w:sz w:val="32"/>
          <w:szCs w:val="32"/>
        </w:rPr>
        <w:t>High Value-Added Products &amp; Services (HVA)</w:t>
      </w:r>
      <w:r w:rsidRPr="00DD77ED">
        <w:rPr>
          <w:rFonts w:ascii="Cordia New" w:hAnsi="Cordia New" w:cs="Cordia New"/>
          <w:sz w:val="32"/>
          <w:szCs w:val="32"/>
        </w:rPr>
        <w:t xml:space="preserve"> Sales </w:t>
      </w:r>
      <w:r w:rsidR="00143030" w:rsidRPr="00DD77ED">
        <w:rPr>
          <w:rFonts w:ascii="Cordia New" w:hAnsi="Cordia New" w:cs="Cordia New"/>
          <w:sz w:val="32"/>
          <w:szCs w:val="32"/>
        </w:rPr>
        <w:t xml:space="preserve">reached </w:t>
      </w:r>
      <w:r w:rsidR="000905E5" w:rsidRPr="00DD77ED">
        <w:rPr>
          <w:rFonts w:ascii="Cordia New" w:eastAsia="Times New Roman" w:hAnsi="Cordia New" w:cs="Cordia New"/>
          <w:spacing w:val="-6"/>
          <w:sz w:val="32"/>
          <w:szCs w:val="32"/>
          <w:lang w:eastAsia="ja-JP"/>
        </w:rPr>
        <w:t xml:space="preserve">                   46</w:t>
      </w:r>
      <w:r w:rsidR="00143030" w:rsidRPr="00DD77ED">
        <w:rPr>
          <w:rFonts w:ascii="Cordia New" w:eastAsia="Times New Roman" w:hAnsi="Cordia New" w:cs="Cordia New"/>
          <w:spacing w:val="-6"/>
          <w:sz w:val="32"/>
          <w:szCs w:val="32"/>
          <w:lang w:eastAsia="ja-JP"/>
        </w:rPr>
        <w:t>,</w:t>
      </w:r>
      <w:r w:rsidR="000905E5" w:rsidRPr="00DD77ED">
        <w:rPr>
          <w:rFonts w:ascii="Cordia New" w:eastAsia="Times New Roman" w:hAnsi="Cordia New" w:cs="Cordia New"/>
          <w:spacing w:val="-6"/>
          <w:sz w:val="32"/>
          <w:szCs w:val="32"/>
          <w:lang w:eastAsia="ja-JP"/>
        </w:rPr>
        <w:t>120</w:t>
      </w:r>
      <w:r w:rsidR="00143030" w:rsidRPr="00DD77ED">
        <w:rPr>
          <w:rFonts w:ascii="Cordia New" w:hAnsi="Cordia New" w:cs="Cordia New"/>
          <w:sz w:val="32"/>
          <w:szCs w:val="32"/>
        </w:rPr>
        <w:t xml:space="preserve"> MB, accounting for </w:t>
      </w:r>
      <w:r w:rsidR="000905E5" w:rsidRPr="00DD77ED">
        <w:rPr>
          <w:rFonts w:ascii="Cordia New" w:eastAsia="Times New Roman" w:hAnsi="Cordia New" w:cs="Cordia New"/>
          <w:spacing w:val="-6"/>
          <w:sz w:val="32"/>
          <w:szCs w:val="32"/>
          <w:lang w:eastAsia="ja-JP"/>
        </w:rPr>
        <w:t>44</w:t>
      </w:r>
      <w:r w:rsidR="00143030" w:rsidRPr="00DD77ED">
        <w:rPr>
          <w:rFonts w:ascii="Cordia New" w:hAnsi="Cordia New" w:cs="Cordia New"/>
          <w:sz w:val="32"/>
          <w:szCs w:val="32"/>
        </w:rPr>
        <w:t xml:space="preserve">% of total Revenue from Sales. The HVA sales gained </w:t>
      </w:r>
      <w:r w:rsidR="00143030" w:rsidRPr="00DD77ED">
        <w:rPr>
          <w:rFonts w:asciiTheme="minorBidi" w:hAnsiTheme="minorBidi" w:cstheme="minorBidi"/>
          <w:sz w:val="32"/>
          <w:szCs w:val="32"/>
        </w:rPr>
        <w:t>1</w:t>
      </w:r>
      <w:r w:rsidR="00143030" w:rsidRPr="00DD77ED">
        <w:rPr>
          <w:rFonts w:ascii="Cordia New" w:hAnsi="Cordia New" w:cs="Cordia New"/>
          <w:sz w:val="32"/>
          <w:szCs w:val="32"/>
        </w:rPr>
        <w:t xml:space="preserve">% y-o-y and 10% </w:t>
      </w:r>
      <w:r w:rsidR="000905E5" w:rsidRPr="00DD77ED">
        <w:rPr>
          <w:rFonts w:ascii="Cordia New" w:hAnsi="Cordia New" w:cs="Cordia New"/>
          <w:sz w:val="32"/>
          <w:szCs w:val="32"/>
        </w:rPr>
        <w:t xml:space="preserve">                             </w:t>
      </w:r>
      <w:r w:rsidR="00143030" w:rsidRPr="00DD77ED">
        <w:rPr>
          <w:rFonts w:ascii="Cordia New" w:hAnsi="Cordia New" w:cs="Cordia New"/>
          <w:sz w:val="32"/>
          <w:szCs w:val="32"/>
        </w:rPr>
        <w:t xml:space="preserve">q-o-q. </w:t>
      </w:r>
      <w:r w:rsidRPr="00DD77ED">
        <w:rPr>
          <w:rFonts w:ascii="Cordia New" w:hAnsi="Cordia New" w:cs="Cordia New"/>
          <w:sz w:val="32"/>
          <w:szCs w:val="32"/>
        </w:rPr>
        <w:t xml:space="preserve">The Company’s spending on Innovation Research &amp; Development totaled </w:t>
      </w:r>
      <w:r w:rsidR="000905E5" w:rsidRPr="00DD77ED">
        <w:rPr>
          <w:rFonts w:ascii="Cordia New" w:eastAsia="Times New Roman" w:hAnsi="Cordia New" w:cs="Cordia New"/>
          <w:sz w:val="32"/>
          <w:szCs w:val="32"/>
          <w:lang w:eastAsia="ja-JP"/>
        </w:rPr>
        <w:t>1</w:t>
      </w:r>
      <w:r w:rsidR="00130EDF" w:rsidRPr="00DD77ED">
        <w:rPr>
          <w:rFonts w:ascii="Cordia New" w:eastAsia="Times New Roman" w:hAnsi="Cordia New" w:cs="Cordia New"/>
          <w:sz w:val="32"/>
          <w:szCs w:val="32"/>
          <w:lang w:eastAsia="ja-JP"/>
        </w:rPr>
        <w:t>,</w:t>
      </w:r>
      <w:r w:rsidR="000905E5" w:rsidRPr="00DD77ED">
        <w:rPr>
          <w:rFonts w:ascii="Cordia New" w:eastAsia="Times New Roman" w:hAnsi="Cordia New" w:cs="Cordia New"/>
          <w:sz w:val="32"/>
          <w:szCs w:val="32"/>
          <w:lang w:eastAsia="ja-JP"/>
        </w:rPr>
        <w:t>372</w:t>
      </w:r>
      <w:r w:rsidRPr="00DD77ED">
        <w:rPr>
          <w:rFonts w:ascii="Cordia New" w:hAnsi="Cordia New" w:cs="Cordia New"/>
          <w:sz w:val="32"/>
          <w:szCs w:val="32"/>
        </w:rPr>
        <w:t xml:space="preserve"> MB or </w:t>
      </w:r>
      <w:r w:rsidR="00130EDF" w:rsidRPr="00DD77ED">
        <w:rPr>
          <w:rFonts w:asciiTheme="minorBidi" w:hAnsiTheme="minorBidi" w:cstheme="minorBidi"/>
          <w:sz w:val="32"/>
          <w:szCs w:val="32"/>
        </w:rPr>
        <w:t>1.3</w:t>
      </w:r>
      <w:r w:rsidRPr="00DD77ED">
        <w:rPr>
          <w:rFonts w:ascii="Cordia New" w:hAnsi="Cordia New" w:cs="Cordia New"/>
          <w:sz w:val="32"/>
          <w:szCs w:val="32"/>
        </w:rPr>
        <w:t>% of total Revenue from Sales.</w:t>
      </w:r>
    </w:p>
    <w:p w14:paraId="14985B66" w14:textId="57AE63EB" w:rsidR="00E56661" w:rsidRPr="00DD77ED" w:rsidRDefault="00E56661" w:rsidP="00A01232">
      <w:pPr>
        <w:ind w:firstLine="720"/>
        <w:jc w:val="thaiDistribute"/>
        <w:rPr>
          <w:rFonts w:ascii="Cordia New" w:hAnsi="Cordia New" w:cs="Cordia New"/>
          <w:sz w:val="32"/>
          <w:szCs w:val="32"/>
        </w:rPr>
      </w:pPr>
      <w:r w:rsidRPr="00DD77ED">
        <w:rPr>
          <w:rFonts w:ascii="Cordia New" w:hAnsi="Cordia New" w:cs="Cordia New"/>
          <w:sz w:val="32"/>
          <w:szCs w:val="32"/>
        </w:rPr>
        <w:t>Besides, SCG’s </w:t>
      </w:r>
      <w:r w:rsidRPr="00DD77ED">
        <w:rPr>
          <w:rStyle w:val="Strong"/>
          <w:rFonts w:ascii="Cordia New" w:hAnsi="Cordia New" w:cs="Cordia New"/>
          <w:sz w:val="32"/>
          <w:szCs w:val="32"/>
        </w:rPr>
        <w:t>Revenue from performance businesses outside of Thailand, including export sales</w:t>
      </w:r>
      <w:r w:rsidRPr="00DD77ED">
        <w:rPr>
          <w:rFonts w:ascii="Cordia New" w:hAnsi="Cordia New" w:cs="Cordia New"/>
          <w:sz w:val="32"/>
          <w:szCs w:val="32"/>
        </w:rPr>
        <w:t> </w:t>
      </w:r>
      <w:r w:rsidRPr="00DD77ED">
        <w:rPr>
          <w:rStyle w:val="Strong"/>
          <w:rFonts w:ascii="Cordia New" w:hAnsi="Cordia New" w:cs="Cordia New"/>
          <w:sz w:val="32"/>
          <w:szCs w:val="32"/>
        </w:rPr>
        <w:t>from Thailand </w:t>
      </w:r>
      <w:r w:rsidRPr="00DD77ED">
        <w:rPr>
          <w:rFonts w:ascii="Cordia New" w:hAnsi="Cordia New" w:cs="Cordia New"/>
          <w:sz w:val="32"/>
          <w:szCs w:val="32"/>
        </w:rPr>
        <w:t xml:space="preserve">for Q1/2020 registered </w:t>
      </w:r>
      <w:r w:rsidR="00A512E7" w:rsidRPr="00DD77ED">
        <w:rPr>
          <w:rFonts w:asciiTheme="minorBidi" w:hAnsiTheme="minorBidi" w:cs="Cordia New"/>
          <w:sz w:val="32"/>
          <w:szCs w:val="32"/>
        </w:rPr>
        <w:t>44</w:t>
      </w:r>
      <w:r w:rsidR="00A512E7" w:rsidRPr="00DD77ED">
        <w:rPr>
          <w:rFonts w:asciiTheme="minorBidi" w:hAnsiTheme="minorBidi" w:cstheme="minorBidi"/>
          <w:sz w:val="32"/>
          <w:szCs w:val="32"/>
        </w:rPr>
        <w:t>,</w:t>
      </w:r>
      <w:r w:rsidR="00A512E7" w:rsidRPr="00DD77ED">
        <w:rPr>
          <w:rFonts w:asciiTheme="minorBidi" w:hAnsiTheme="minorBidi" w:cs="Cordia New"/>
          <w:sz w:val="32"/>
          <w:szCs w:val="32"/>
        </w:rPr>
        <w:t>859</w:t>
      </w:r>
      <w:r w:rsidRPr="00DD77ED">
        <w:rPr>
          <w:rFonts w:ascii="Cordia New" w:hAnsi="Cordia New" w:cs="Cordia New"/>
          <w:sz w:val="32"/>
          <w:szCs w:val="32"/>
        </w:rPr>
        <w:t xml:space="preserve"> MB or </w:t>
      </w:r>
      <w:r w:rsidR="00A512E7" w:rsidRPr="00DD77ED">
        <w:rPr>
          <w:rFonts w:asciiTheme="minorBidi" w:hAnsiTheme="minorBidi" w:cs="Cordia New"/>
          <w:sz w:val="32"/>
          <w:szCs w:val="32"/>
        </w:rPr>
        <w:t>42</w:t>
      </w:r>
      <w:r w:rsidRPr="00DD77ED">
        <w:rPr>
          <w:rFonts w:ascii="Cordia New" w:hAnsi="Cordia New" w:cs="Cordia New"/>
          <w:sz w:val="32"/>
          <w:szCs w:val="32"/>
        </w:rPr>
        <w:t xml:space="preserve">% of total Revenue from Sales, an increase of </w:t>
      </w:r>
      <w:r w:rsidR="00A512E7" w:rsidRPr="00DD77ED">
        <w:rPr>
          <w:rFonts w:asciiTheme="minorBidi" w:hAnsiTheme="minorBidi" w:cs="Cordia New"/>
          <w:sz w:val="32"/>
          <w:szCs w:val="32"/>
        </w:rPr>
        <w:t>3</w:t>
      </w:r>
      <w:r w:rsidRPr="00DD77ED">
        <w:rPr>
          <w:rFonts w:ascii="Cordia New" w:hAnsi="Cordia New" w:cs="Cordia New"/>
          <w:sz w:val="32"/>
          <w:szCs w:val="32"/>
        </w:rPr>
        <w:t xml:space="preserve">% y-o-y. Of which, SCG’s Revenue from export sales from Thailand registered </w:t>
      </w:r>
      <w:r w:rsidR="00130EDF" w:rsidRPr="00DD77ED">
        <w:rPr>
          <w:rFonts w:asciiTheme="minorBidi" w:hAnsiTheme="minorBidi" w:cs="Cordia New"/>
          <w:sz w:val="32"/>
          <w:szCs w:val="32"/>
          <w:cs/>
        </w:rPr>
        <w:t>24</w:t>
      </w:r>
      <w:r w:rsidR="00130EDF" w:rsidRPr="00DD77ED">
        <w:rPr>
          <w:rFonts w:asciiTheme="minorBidi" w:hAnsiTheme="minorBidi" w:cstheme="minorBidi"/>
          <w:sz w:val="32"/>
          <w:szCs w:val="32"/>
        </w:rPr>
        <w:t>,</w:t>
      </w:r>
      <w:r w:rsidR="00130EDF" w:rsidRPr="00DD77ED">
        <w:rPr>
          <w:rFonts w:asciiTheme="minorBidi" w:hAnsiTheme="minorBidi" w:cs="Cordia New"/>
          <w:sz w:val="32"/>
          <w:szCs w:val="32"/>
          <w:cs/>
        </w:rPr>
        <w:t>319</w:t>
      </w:r>
      <w:r w:rsidRPr="00DD77ED">
        <w:rPr>
          <w:rFonts w:ascii="Cordia New" w:hAnsi="Cordia New" w:cs="Cordia New"/>
          <w:sz w:val="32"/>
          <w:szCs w:val="32"/>
        </w:rPr>
        <w:t xml:space="preserve"> MB or </w:t>
      </w:r>
      <w:r w:rsidR="00130EDF" w:rsidRPr="00DD77ED">
        <w:rPr>
          <w:rFonts w:asciiTheme="minorBidi" w:hAnsiTheme="minorBidi" w:cs="Cordia New"/>
          <w:sz w:val="32"/>
          <w:szCs w:val="32"/>
          <w:cs/>
        </w:rPr>
        <w:t>23</w:t>
      </w:r>
      <w:r w:rsidRPr="00DD77ED">
        <w:rPr>
          <w:rFonts w:ascii="Cordia New" w:hAnsi="Cordia New" w:cs="Cordia New"/>
          <w:sz w:val="32"/>
          <w:szCs w:val="32"/>
        </w:rPr>
        <w:t xml:space="preserve">% of total Revenue from Sales, down </w:t>
      </w:r>
      <w:r w:rsidR="00130EDF" w:rsidRPr="00DD77ED">
        <w:rPr>
          <w:rFonts w:asciiTheme="minorBidi" w:hAnsiTheme="minorBidi" w:cs="Cordia New"/>
          <w:sz w:val="32"/>
          <w:szCs w:val="32"/>
          <w:cs/>
        </w:rPr>
        <w:t>9</w:t>
      </w:r>
      <w:r w:rsidRPr="00DD77ED">
        <w:rPr>
          <w:rFonts w:ascii="Cordia New" w:hAnsi="Cordia New" w:cs="Cordia New"/>
          <w:sz w:val="32"/>
          <w:szCs w:val="32"/>
        </w:rPr>
        <w:t>% y-o-y.</w:t>
      </w:r>
    </w:p>
    <w:p w14:paraId="33F70DDB" w14:textId="5B65D25A" w:rsidR="00E56661" w:rsidRPr="00DD77ED" w:rsidRDefault="00E56661" w:rsidP="00A01232">
      <w:pPr>
        <w:shd w:val="clear" w:color="auto" w:fill="FFFFFF"/>
        <w:ind w:firstLine="720"/>
        <w:jc w:val="thaiDistribute"/>
        <w:rPr>
          <w:rFonts w:ascii="Cordia New" w:hAnsi="Cordia New" w:cs="Cordia New"/>
          <w:sz w:val="32"/>
          <w:szCs w:val="32"/>
        </w:rPr>
      </w:pPr>
      <w:r w:rsidRPr="00DD77ED">
        <w:rPr>
          <w:rFonts w:ascii="Cordia New" w:hAnsi="Cordia New" w:cs="Cordia New"/>
          <w:b/>
          <w:bCs/>
          <w:sz w:val="32"/>
          <w:szCs w:val="32"/>
        </w:rPr>
        <w:t xml:space="preserve">The total assets of SCG, as of March 31, 2020, amounted to </w:t>
      </w:r>
      <w:r w:rsidR="00130EDF" w:rsidRPr="00DD77ED">
        <w:rPr>
          <w:rFonts w:asciiTheme="minorBidi" w:hAnsiTheme="minorBidi" w:cstheme="minorBidi"/>
          <w:b/>
          <w:bCs/>
          <w:sz w:val="32"/>
          <w:szCs w:val="32"/>
        </w:rPr>
        <w:t>708,931</w:t>
      </w:r>
      <w:r w:rsidRPr="00DD77ED">
        <w:rPr>
          <w:rFonts w:ascii="Cordia New" w:hAnsi="Cordia New" w:cs="Cordia New"/>
          <w:b/>
          <w:bCs/>
          <w:sz w:val="32"/>
          <w:szCs w:val="32"/>
        </w:rPr>
        <w:t xml:space="preserve"> MB, while </w:t>
      </w:r>
      <w:r w:rsidR="00130EDF" w:rsidRPr="00DD77ED">
        <w:rPr>
          <w:rFonts w:asciiTheme="minorBidi" w:hAnsiTheme="minorBidi" w:cstheme="minorBidi"/>
          <w:b/>
          <w:bCs/>
          <w:sz w:val="32"/>
          <w:szCs w:val="32"/>
        </w:rPr>
        <w:t>34</w:t>
      </w:r>
      <w:r w:rsidRPr="00DD77ED">
        <w:rPr>
          <w:rFonts w:ascii="Cordia New" w:hAnsi="Cordia New" w:cs="Cordia New"/>
          <w:b/>
          <w:bCs/>
          <w:sz w:val="32"/>
          <w:szCs w:val="32"/>
        </w:rPr>
        <w:t>% represented assets in ASEAN.</w:t>
      </w:r>
    </w:p>
    <w:p w14:paraId="27DB4E12" w14:textId="77777777" w:rsidR="00E56661" w:rsidRPr="00DD77ED" w:rsidRDefault="00E56661" w:rsidP="00A01232">
      <w:pPr>
        <w:shd w:val="clear" w:color="auto" w:fill="FFFFFF"/>
        <w:ind w:firstLine="720"/>
        <w:jc w:val="thaiDistribute"/>
        <w:rPr>
          <w:rFonts w:ascii="Cordia New" w:hAnsi="Cordia New" w:cs="Cordia New"/>
          <w:sz w:val="32"/>
          <w:szCs w:val="32"/>
        </w:rPr>
      </w:pPr>
      <w:r w:rsidRPr="00DD77ED">
        <w:rPr>
          <w:rFonts w:ascii="Cordia New" w:hAnsi="Cordia New" w:cs="Cordia New"/>
          <w:b/>
          <w:bCs/>
          <w:sz w:val="32"/>
          <w:szCs w:val="32"/>
        </w:rPr>
        <w:t>The Q1/2020 operating results by business units are as follows.</w:t>
      </w:r>
    </w:p>
    <w:p w14:paraId="234ED545" w14:textId="29782EF6" w:rsidR="00E56661" w:rsidRPr="00DD77ED" w:rsidRDefault="00E56661" w:rsidP="00A01232">
      <w:pPr>
        <w:ind w:firstLine="720"/>
        <w:jc w:val="thaiDistribute"/>
        <w:rPr>
          <w:rFonts w:ascii="Cordia New" w:hAnsi="Cordia New" w:cs="Cordia New"/>
          <w:sz w:val="32"/>
          <w:szCs w:val="32"/>
        </w:rPr>
      </w:pPr>
      <w:r w:rsidRPr="00DD77ED">
        <w:rPr>
          <w:rStyle w:val="Strong"/>
          <w:rFonts w:ascii="Cordia New" w:hAnsi="Cordia New" w:cs="Cordia New"/>
          <w:sz w:val="32"/>
          <w:szCs w:val="32"/>
        </w:rPr>
        <w:t>Chemicals Business</w:t>
      </w:r>
      <w:r w:rsidRPr="00DD77ED">
        <w:rPr>
          <w:rFonts w:ascii="Cordia New" w:hAnsi="Cordia New" w:cs="Cordia New"/>
          <w:sz w:val="32"/>
          <w:szCs w:val="32"/>
        </w:rPr>
        <w:t xml:space="preserve"> recorded Revenue from Sales of </w:t>
      </w:r>
      <w:r w:rsidR="00130EDF" w:rsidRPr="00DD77ED">
        <w:rPr>
          <w:rFonts w:asciiTheme="minorBidi" w:hAnsiTheme="minorBidi" w:cstheme="minorBidi"/>
          <w:sz w:val="32"/>
          <w:szCs w:val="32"/>
        </w:rPr>
        <w:t>38,329</w:t>
      </w:r>
      <w:r w:rsidRPr="00DD77ED">
        <w:rPr>
          <w:rFonts w:ascii="Cordia New" w:hAnsi="Cordia New" w:cs="Cordia New"/>
          <w:sz w:val="32"/>
          <w:szCs w:val="32"/>
        </w:rPr>
        <w:t xml:space="preserve"> MB, a reduction of </w:t>
      </w:r>
      <w:r w:rsidR="00130EDF" w:rsidRPr="00DD77ED">
        <w:rPr>
          <w:rFonts w:asciiTheme="minorBidi" w:hAnsiTheme="minorBidi" w:cstheme="minorBidi"/>
          <w:sz w:val="32"/>
          <w:szCs w:val="32"/>
        </w:rPr>
        <w:t>17</w:t>
      </w:r>
      <w:r w:rsidRPr="00DD77ED">
        <w:rPr>
          <w:rFonts w:ascii="Cordia New" w:hAnsi="Cordia New" w:cs="Cordia New"/>
          <w:sz w:val="32"/>
          <w:szCs w:val="32"/>
        </w:rPr>
        <w:t xml:space="preserve">% y-o-y due to lower </w:t>
      </w:r>
      <w:r w:rsidR="00F44CC4" w:rsidRPr="00DD77ED">
        <w:rPr>
          <w:rFonts w:ascii="Cordia New" w:hAnsi="Cordia New" w:cs="Cordia New"/>
          <w:sz w:val="32"/>
          <w:szCs w:val="32"/>
        </w:rPr>
        <w:t>product prices and sales volume</w:t>
      </w:r>
      <w:r w:rsidRPr="00DD77ED">
        <w:rPr>
          <w:rFonts w:ascii="Cordia New" w:hAnsi="Cordia New" w:cs="Cordia New"/>
          <w:sz w:val="32"/>
          <w:szCs w:val="32"/>
        </w:rPr>
        <w:t xml:space="preserve">, and a dip of </w:t>
      </w:r>
      <w:r w:rsidR="00130EDF" w:rsidRPr="00DD77ED">
        <w:rPr>
          <w:rFonts w:asciiTheme="minorBidi" w:hAnsiTheme="minorBidi" w:cstheme="minorBidi"/>
          <w:sz w:val="32"/>
          <w:szCs w:val="32"/>
        </w:rPr>
        <w:t>7</w:t>
      </w:r>
      <w:r w:rsidRPr="00DD77ED">
        <w:rPr>
          <w:rFonts w:ascii="Cordia New" w:hAnsi="Cordia New" w:cs="Cordia New"/>
          <w:sz w:val="32"/>
          <w:szCs w:val="32"/>
        </w:rPr>
        <w:t xml:space="preserve">% q-o-q. Profit for the Period totaled </w:t>
      </w:r>
      <w:r w:rsidR="00130EDF" w:rsidRPr="00DD77ED">
        <w:rPr>
          <w:rFonts w:asciiTheme="minorBidi" w:hAnsiTheme="minorBidi" w:cstheme="minorBidi"/>
          <w:sz w:val="32"/>
          <w:szCs w:val="32"/>
        </w:rPr>
        <w:t>1,778</w:t>
      </w:r>
      <w:r w:rsidRPr="00DD77ED">
        <w:rPr>
          <w:rFonts w:ascii="Cordia New" w:hAnsi="Cordia New" w:cs="Cordia New"/>
          <w:sz w:val="32"/>
          <w:szCs w:val="32"/>
        </w:rPr>
        <w:t xml:space="preserve"> MB, down </w:t>
      </w:r>
      <w:r w:rsidR="00130EDF" w:rsidRPr="00DD77ED">
        <w:rPr>
          <w:rFonts w:asciiTheme="minorBidi" w:hAnsiTheme="minorBidi" w:cstheme="minorBidi"/>
          <w:sz w:val="32"/>
          <w:szCs w:val="32"/>
        </w:rPr>
        <w:lastRenderedPageBreak/>
        <w:t>70</w:t>
      </w:r>
      <w:r w:rsidRPr="00DD77ED">
        <w:rPr>
          <w:rFonts w:ascii="Cordia New" w:hAnsi="Cordia New" w:cs="Cordia New"/>
          <w:sz w:val="32"/>
          <w:szCs w:val="32"/>
        </w:rPr>
        <w:t xml:space="preserve">% y-o-y, primarily as a result of lower equity income from </w:t>
      </w:r>
      <w:r w:rsidR="001205A6" w:rsidRPr="00DD77ED">
        <w:rPr>
          <w:rFonts w:ascii="Cordia New" w:hAnsi="Cordia New" w:cs="Cordia New"/>
          <w:sz w:val="32"/>
          <w:szCs w:val="32"/>
        </w:rPr>
        <w:t>a</w:t>
      </w:r>
      <w:r w:rsidRPr="00DD77ED">
        <w:rPr>
          <w:rFonts w:ascii="Cordia New" w:hAnsi="Cordia New" w:cs="Cordia New"/>
          <w:sz w:val="32"/>
          <w:szCs w:val="32"/>
        </w:rPr>
        <w:t xml:space="preserve">ssociates and lower product margins, and a decrease of </w:t>
      </w:r>
      <w:r w:rsidR="00130EDF" w:rsidRPr="00DD77ED">
        <w:rPr>
          <w:rFonts w:asciiTheme="minorBidi" w:hAnsiTheme="minorBidi" w:cstheme="minorBidi"/>
          <w:sz w:val="32"/>
          <w:szCs w:val="32"/>
        </w:rPr>
        <w:t>37</w:t>
      </w:r>
      <w:r w:rsidRPr="00DD77ED">
        <w:rPr>
          <w:rFonts w:ascii="Cordia New" w:hAnsi="Cordia New" w:cs="Cordia New"/>
          <w:sz w:val="32"/>
          <w:szCs w:val="32"/>
        </w:rPr>
        <w:t>% q-o-q also</w:t>
      </w:r>
      <w:r w:rsidR="001205A6" w:rsidRPr="00DD77ED">
        <w:rPr>
          <w:rFonts w:ascii="Cordia New" w:hAnsi="Cordia New" w:cs="Cordia New"/>
          <w:sz w:val="32"/>
          <w:szCs w:val="32"/>
        </w:rPr>
        <w:t xml:space="preserve"> from lower equity income from a</w:t>
      </w:r>
      <w:r w:rsidRPr="00DD77ED">
        <w:rPr>
          <w:rFonts w:ascii="Cordia New" w:hAnsi="Cordia New" w:cs="Cordia New"/>
          <w:sz w:val="32"/>
          <w:szCs w:val="32"/>
        </w:rPr>
        <w:t>ssociates.</w:t>
      </w:r>
    </w:p>
    <w:p w14:paraId="22586B8B" w14:textId="0435490C" w:rsidR="00E56661" w:rsidRPr="00DD77ED" w:rsidRDefault="00E56661" w:rsidP="00A01232">
      <w:pPr>
        <w:jc w:val="thaiDistribute"/>
        <w:rPr>
          <w:rFonts w:ascii="Cordia New" w:hAnsi="Cordia New" w:cs="Cordia New"/>
          <w:sz w:val="32"/>
          <w:szCs w:val="32"/>
        </w:rPr>
      </w:pPr>
      <w:r w:rsidRPr="00DD77ED">
        <w:rPr>
          <w:rFonts w:ascii="Cordia New" w:hAnsi="Cordia New" w:cs="Cordia New"/>
          <w:sz w:val="32"/>
          <w:szCs w:val="32"/>
        </w:rPr>
        <w:tab/>
      </w:r>
      <w:r w:rsidRPr="00DD77ED">
        <w:rPr>
          <w:rStyle w:val="Strong"/>
          <w:rFonts w:ascii="Cordia New" w:hAnsi="Cordia New" w:cs="Cordia New"/>
          <w:sz w:val="32"/>
          <w:szCs w:val="32"/>
        </w:rPr>
        <w:t>Cement-Building Materials Business </w:t>
      </w:r>
      <w:r w:rsidRPr="00DD77ED">
        <w:rPr>
          <w:rFonts w:ascii="Cordia New" w:hAnsi="Cordia New" w:cs="Cordia New"/>
          <w:sz w:val="32"/>
          <w:szCs w:val="32"/>
        </w:rPr>
        <w:t xml:space="preserve">recorded Revenue from Sales of </w:t>
      </w:r>
      <w:r w:rsidR="00130EDF" w:rsidRPr="00DD77ED">
        <w:rPr>
          <w:rFonts w:asciiTheme="minorBidi" w:hAnsiTheme="minorBidi" w:cstheme="minorBidi"/>
          <w:sz w:val="32"/>
          <w:szCs w:val="32"/>
        </w:rPr>
        <w:t>46,245</w:t>
      </w:r>
      <w:r w:rsidRPr="00DD77ED">
        <w:rPr>
          <w:rFonts w:ascii="Cordia New" w:hAnsi="Cordia New" w:cs="Cordia New"/>
          <w:sz w:val="32"/>
          <w:szCs w:val="32"/>
        </w:rPr>
        <w:t xml:space="preserve"> MB, a drop of </w:t>
      </w:r>
      <w:r w:rsidR="00130EDF" w:rsidRPr="00DD77ED">
        <w:rPr>
          <w:rFonts w:asciiTheme="minorBidi" w:hAnsiTheme="minorBidi" w:cstheme="minorBidi"/>
          <w:sz w:val="32"/>
          <w:szCs w:val="32"/>
        </w:rPr>
        <w:t>4</w:t>
      </w:r>
      <w:r w:rsidRPr="00DD77ED">
        <w:rPr>
          <w:rFonts w:ascii="Cordia New" w:hAnsi="Cordia New" w:cs="Cordia New"/>
          <w:sz w:val="32"/>
          <w:szCs w:val="32"/>
        </w:rPr>
        <w:t xml:space="preserve">% </w:t>
      </w:r>
      <w:r w:rsidR="0076152A" w:rsidRPr="00DD77ED">
        <w:rPr>
          <w:rFonts w:ascii="Cordia New" w:hAnsi="Cordia New" w:cs="Cordia New"/>
          <w:sz w:val="32"/>
          <w:szCs w:val="32"/>
        </w:rPr>
        <w:t xml:space="preserve">                       </w:t>
      </w:r>
      <w:r w:rsidRPr="00DD77ED">
        <w:rPr>
          <w:rFonts w:ascii="Cordia New" w:hAnsi="Cordia New" w:cs="Cordia New"/>
          <w:sz w:val="32"/>
          <w:szCs w:val="32"/>
        </w:rPr>
        <w:t xml:space="preserve">y-o-y, attributing to </w:t>
      </w:r>
      <w:r w:rsidR="0076152A" w:rsidRPr="00DD77ED">
        <w:rPr>
          <w:rFonts w:ascii="Cordia New" w:hAnsi="Cordia New" w:cs="Cordia New"/>
          <w:sz w:val="32"/>
          <w:szCs w:val="32"/>
        </w:rPr>
        <w:t>lower sales in domestic market</w:t>
      </w:r>
      <w:r w:rsidRPr="00DD77ED">
        <w:rPr>
          <w:rFonts w:ascii="Cordia New" w:hAnsi="Cordia New" w:cs="Cordia New"/>
          <w:sz w:val="32"/>
          <w:szCs w:val="32"/>
        </w:rPr>
        <w:t xml:space="preserve">, but up </w:t>
      </w:r>
      <w:r w:rsidR="00130EDF" w:rsidRPr="00DD77ED">
        <w:rPr>
          <w:rFonts w:asciiTheme="minorBidi" w:hAnsiTheme="minorBidi" w:cstheme="minorBidi"/>
          <w:sz w:val="32"/>
          <w:szCs w:val="32"/>
        </w:rPr>
        <w:t>2</w:t>
      </w:r>
      <w:r w:rsidRPr="00DD77ED">
        <w:rPr>
          <w:rFonts w:ascii="Cordia New" w:hAnsi="Cordia New" w:cs="Cordia New"/>
          <w:sz w:val="32"/>
          <w:szCs w:val="32"/>
        </w:rPr>
        <w:t>% q-o-q</w:t>
      </w:r>
      <w:r w:rsidR="0076152A" w:rsidRPr="00DD77ED">
        <w:rPr>
          <w:rFonts w:ascii="Cordia New" w:hAnsi="Cordia New" w:cs="Cordia New"/>
          <w:sz w:val="32"/>
          <w:szCs w:val="32"/>
        </w:rPr>
        <w:t xml:space="preserve"> on seasonality</w:t>
      </w:r>
      <w:r w:rsidRPr="00DD77ED">
        <w:rPr>
          <w:rFonts w:ascii="Cordia New" w:hAnsi="Cordia New" w:cs="Cordia New"/>
          <w:sz w:val="32"/>
          <w:szCs w:val="32"/>
        </w:rPr>
        <w:t xml:space="preserve">. Profit for the Period amounted to </w:t>
      </w:r>
      <w:r w:rsidR="00130EDF" w:rsidRPr="00DD77ED">
        <w:rPr>
          <w:rFonts w:asciiTheme="minorBidi" w:hAnsiTheme="minorBidi" w:cstheme="minorBidi"/>
          <w:sz w:val="32"/>
          <w:szCs w:val="32"/>
        </w:rPr>
        <w:t>2,778</w:t>
      </w:r>
      <w:r w:rsidRPr="00DD77ED">
        <w:rPr>
          <w:rFonts w:ascii="Cordia New" w:hAnsi="Cordia New" w:cs="Cordia New"/>
          <w:sz w:val="32"/>
          <w:szCs w:val="32"/>
        </w:rPr>
        <w:t xml:space="preserve"> MB, a decrease of </w:t>
      </w:r>
      <w:r w:rsidR="00130EDF" w:rsidRPr="00DD77ED">
        <w:rPr>
          <w:rFonts w:asciiTheme="minorBidi" w:hAnsiTheme="minorBidi" w:cstheme="minorBidi"/>
          <w:sz w:val="32"/>
          <w:szCs w:val="32"/>
        </w:rPr>
        <w:t>2</w:t>
      </w:r>
      <w:r w:rsidRPr="00DD77ED">
        <w:rPr>
          <w:rFonts w:ascii="Cordia New" w:hAnsi="Cordia New" w:cs="Cordia New"/>
          <w:sz w:val="32"/>
          <w:szCs w:val="32"/>
        </w:rPr>
        <w:t xml:space="preserve">% y-o-y but a gain of </w:t>
      </w:r>
      <w:r w:rsidR="00130EDF" w:rsidRPr="00DD77ED">
        <w:rPr>
          <w:rFonts w:asciiTheme="minorBidi" w:hAnsiTheme="minorBidi" w:cstheme="minorBidi"/>
          <w:sz w:val="32"/>
          <w:szCs w:val="32"/>
        </w:rPr>
        <w:t>113</w:t>
      </w:r>
      <w:r w:rsidRPr="00DD77ED">
        <w:rPr>
          <w:rFonts w:ascii="Cordia New" w:hAnsi="Cordia New" w:cs="Cordia New"/>
          <w:sz w:val="32"/>
          <w:szCs w:val="32"/>
        </w:rPr>
        <w:t>% q-o-q.</w:t>
      </w:r>
    </w:p>
    <w:p w14:paraId="3522852B" w14:textId="4B66DFF4" w:rsidR="00E56661" w:rsidRPr="00DD77ED" w:rsidRDefault="00E56661" w:rsidP="00A01232">
      <w:pPr>
        <w:ind w:firstLine="720"/>
        <w:jc w:val="thaiDistribute"/>
        <w:rPr>
          <w:rFonts w:ascii="Cordia New" w:hAnsi="Cordia New" w:cs="Cordia New"/>
          <w:sz w:val="32"/>
          <w:szCs w:val="32"/>
        </w:rPr>
      </w:pPr>
      <w:r w:rsidRPr="00DD77ED">
        <w:rPr>
          <w:rStyle w:val="Strong"/>
          <w:rFonts w:ascii="Cordia New" w:hAnsi="Cordia New" w:cs="Cordia New"/>
          <w:sz w:val="32"/>
          <w:szCs w:val="32"/>
        </w:rPr>
        <w:t>Packaging Business </w:t>
      </w:r>
      <w:r w:rsidRPr="00DD77ED">
        <w:rPr>
          <w:rFonts w:ascii="Cordia New" w:hAnsi="Cordia New" w:cs="Cordia New"/>
          <w:sz w:val="32"/>
          <w:szCs w:val="32"/>
        </w:rPr>
        <w:t xml:space="preserve">recorded Revenue from Sales of </w:t>
      </w:r>
      <w:r w:rsidR="00130EDF" w:rsidRPr="00DD77ED">
        <w:rPr>
          <w:rFonts w:asciiTheme="minorBidi" w:hAnsiTheme="minorBidi" w:cstheme="minorBidi"/>
          <w:sz w:val="32"/>
          <w:szCs w:val="32"/>
        </w:rPr>
        <w:t>24,267</w:t>
      </w:r>
      <w:r w:rsidRPr="00DD77ED">
        <w:rPr>
          <w:rFonts w:ascii="Cordia New" w:hAnsi="Cordia New" w:cs="Cordia New"/>
          <w:sz w:val="32"/>
          <w:szCs w:val="32"/>
        </w:rPr>
        <w:t xml:space="preserve"> MB, up </w:t>
      </w:r>
      <w:r w:rsidR="00130EDF" w:rsidRPr="00DD77ED">
        <w:rPr>
          <w:rFonts w:asciiTheme="minorBidi" w:hAnsiTheme="minorBidi" w:cstheme="minorBidi"/>
          <w:sz w:val="32"/>
          <w:szCs w:val="32"/>
        </w:rPr>
        <w:t>15</w:t>
      </w:r>
      <w:r w:rsidRPr="00DD77ED">
        <w:rPr>
          <w:rFonts w:ascii="Cordia New" w:hAnsi="Cordia New" w:cs="Cordia New"/>
          <w:sz w:val="32"/>
          <w:szCs w:val="32"/>
        </w:rPr>
        <w:t xml:space="preserve">% y-o-y owing to </w:t>
      </w:r>
      <w:r w:rsidR="001205A6" w:rsidRPr="00DD77ED">
        <w:rPr>
          <w:rFonts w:ascii="Cordia New" w:hAnsi="Cordia New" w:cs="Cordia New"/>
          <w:sz w:val="32"/>
          <w:szCs w:val="32"/>
        </w:rPr>
        <w:t>the consolidation of Fajar and Visy Thailand, and the internal efforts to proactively engage and serve customers to meet market challenges</w:t>
      </w:r>
      <w:r w:rsidRPr="00DD77ED">
        <w:rPr>
          <w:rFonts w:ascii="Cordia New" w:hAnsi="Cordia New" w:cs="Cordia New"/>
          <w:sz w:val="32"/>
          <w:szCs w:val="32"/>
        </w:rPr>
        <w:t xml:space="preserve">. The revenue rose </w:t>
      </w:r>
      <w:r w:rsidR="00130EDF" w:rsidRPr="00DD77ED">
        <w:rPr>
          <w:rFonts w:asciiTheme="minorBidi" w:hAnsiTheme="minorBidi" w:cstheme="minorBidi"/>
          <w:sz w:val="32"/>
          <w:szCs w:val="32"/>
        </w:rPr>
        <w:t>5</w:t>
      </w:r>
      <w:r w:rsidRPr="00DD77ED">
        <w:rPr>
          <w:rFonts w:ascii="Cordia New" w:hAnsi="Cordia New" w:cs="Cordia New"/>
          <w:sz w:val="32"/>
          <w:szCs w:val="32"/>
        </w:rPr>
        <w:t xml:space="preserve">% q-o-q. Profit for the Period in Q1/2020 registered </w:t>
      </w:r>
      <w:r w:rsidR="006F767D" w:rsidRPr="00DD77ED">
        <w:rPr>
          <w:rFonts w:asciiTheme="minorBidi" w:hAnsiTheme="minorBidi" w:cstheme="minorBidi"/>
          <w:sz w:val="32"/>
          <w:szCs w:val="32"/>
        </w:rPr>
        <w:t xml:space="preserve">                    </w:t>
      </w:r>
      <w:r w:rsidR="00130EDF" w:rsidRPr="00DD77ED">
        <w:rPr>
          <w:rFonts w:asciiTheme="minorBidi" w:hAnsiTheme="minorBidi" w:cstheme="minorBidi"/>
          <w:sz w:val="32"/>
          <w:szCs w:val="32"/>
        </w:rPr>
        <w:t>1,732</w:t>
      </w:r>
      <w:r w:rsidRPr="00DD77ED">
        <w:rPr>
          <w:rFonts w:ascii="Cordia New" w:hAnsi="Cordia New" w:cs="Cordia New"/>
          <w:sz w:val="32"/>
          <w:szCs w:val="32"/>
        </w:rPr>
        <w:t xml:space="preserve"> MB or growth of </w:t>
      </w:r>
      <w:r w:rsidR="00130EDF" w:rsidRPr="00DD77ED">
        <w:rPr>
          <w:rFonts w:asciiTheme="minorBidi" w:hAnsiTheme="minorBidi" w:cstheme="minorBidi"/>
          <w:sz w:val="32"/>
          <w:szCs w:val="32"/>
        </w:rPr>
        <w:t>7</w:t>
      </w:r>
      <w:r w:rsidRPr="00DD77ED">
        <w:rPr>
          <w:rFonts w:ascii="Cordia New" w:hAnsi="Cordia New" w:cs="Cordia New"/>
          <w:sz w:val="32"/>
          <w:szCs w:val="32"/>
        </w:rPr>
        <w:t xml:space="preserve">% </w:t>
      </w:r>
      <w:r w:rsidR="00176539" w:rsidRPr="00DD77ED">
        <w:rPr>
          <w:rFonts w:ascii="Cordia New" w:hAnsi="Cordia New" w:cs="Cordia New"/>
          <w:sz w:val="32"/>
          <w:szCs w:val="32"/>
        </w:rPr>
        <w:t xml:space="preserve">y-o-y </w:t>
      </w:r>
      <w:r w:rsidRPr="00DD77ED">
        <w:rPr>
          <w:rFonts w:ascii="Cordia New" w:hAnsi="Cordia New" w:cs="Cordia New"/>
          <w:sz w:val="32"/>
          <w:szCs w:val="32"/>
        </w:rPr>
        <w:t xml:space="preserve">and </w:t>
      </w:r>
      <w:r w:rsidR="00130EDF" w:rsidRPr="00DD77ED">
        <w:rPr>
          <w:rFonts w:asciiTheme="minorBidi" w:hAnsiTheme="minorBidi" w:cstheme="minorBidi"/>
          <w:sz w:val="32"/>
          <w:szCs w:val="32"/>
        </w:rPr>
        <w:t>45</w:t>
      </w:r>
      <w:r w:rsidRPr="00DD77ED">
        <w:rPr>
          <w:rFonts w:ascii="Cordia New" w:hAnsi="Cordia New" w:cs="Cordia New"/>
          <w:sz w:val="32"/>
          <w:szCs w:val="32"/>
        </w:rPr>
        <w:t>%</w:t>
      </w:r>
      <w:r w:rsidR="00176539" w:rsidRPr="00DD77ED">
        <w:rPr>
          <w:rFonts w:ascii="Cordia New" w:hAnsi="Cordia New" w:cs="Cordia New"/>
          <w:sz w:val="32"/>
          <w:szCs w:val="32"/>
        </w:rPr>
        <w:t xml:space="preserve"> q-o-q.</w:t>
      </w:r>
    </w:p>
    <w:p w14:paraId="5AC948CD" w14:textId="0FEC3125" w:rsidR="00A512E7" w:rsidRPr="00DD77ED" w:rsidRDefault="00E56661" w:rsidP="00A01232">
      <w:pPr>
        <w:ind w:firstLine="720"/>
        <w:jc w:val="thaiDistribute"/>
        <w:rPr>
          <w:rFonts w:ascii="Cordia New" w:hAnsi="Cordia New" w:cs="Cordia New"/>
          <w:b/>
          <w:bCs/>
          <w:sz w:val="32"/>
          <w:szCs w:val="32"/>
        </w:rPr>
      </w:pPr>
      <w:r w:rsidRPr="00DD77ED">
        <w:rPr>
          <w:rFonts w:ascii="Cordia New" w:hAnsi="Cordia New" w:cs="Cordia New"/>
          <w:sz w:val="32"/>
          <w:szCs w:val="32"/>
          <w:shd w:val="clear" w:color="auto" w:fill="FFFFFF"/>
        </w:rPr>
        <w:t>Mr. Roongrote said, "Amid the hostile environment, global economies are being affected by COVID-19 pandemic. SCG is among companies putting its best effort to maintain the operating results of Q1/2020 close to the previous quarter</w:t>
      </w:r>
      <w:r w:rsidR="00A512E7" w:rsidRPr="00DD77ED">
        <w:rPr>
          <w:rFonts w:ascii="Cordia New" w:hAnsi="Cordia New" w:cs="Cordia New"/>
          <w:sz w:val="32"/>
          <w:szCs w:val="32"/>
          <w:shd w:val="clear" w:color="auto" w:fill="FFFFFF"/>
        </w:rPr>
        <w:t xml:space="preserve">, albeit the impacts of COVID-19 on businesses emerged in March, </w:t>
      </w:r>
      <w:r w:rsidRPr="00DD77ED">
        <w:rPr>
          <w:rFonts w:ascii="Cordia New" w:hAnsi="Cordia New" w:cs="Cordia New"/>
          <w:sz w:val="32"/>
          <w:szCs w:val="32"/>
          <w:shd w:val="clear" w:color="auto" w:fill="FFFFFF"/>
        </w:rPr>
        <w:t xml:space="preserve">to help the society, partners, employees, and businesses go through difficult times. The company has a strong dedication to </w:t>
      </w:r>
      <w:r w:rsidR="00A512E7" w:rsidRPr="00DD77ED">
        <w:rPr>
          <w:rFonts w:ascii="Cordia New" w:hAnsi="Cordia New" w:cs="Cordia New"/>
          <w:sz w:val="32"/>
          <w:szCs w:val="32"/>
          <w:shd w:val="clear" w:color="auto" w:fill="FFFFFF"/>
        </w:rPr>
        <w:t xml:space="preserve">proactively and promptly </w:t>
      </w:r>
      <w:r w:rsidRPr="00DD77ED">
        <w:rPr>
          <w:rFonts w:ascii="Cordia New" w:hAnsi="Cordia New" w:cs="Cordia New"/>
          <w:sz w:val="32"/>
          <w:szCs w:val="32"/>
          <w:shd w:val="clear" w:color="auto" w:fill="FFFFFF"/>
        </w:rPr>
        <w:t xml:space="preserve">keeping the business up and running with a solid business continuity management plan, along with an intensive prepared disruption response plan and strict adherence to the government's health and safety measures. The company has leveraged digital technologies to assist over 90% of employees </w:t>
      </w:r>
      <w:r w:rsidR="00A512E7" w:rsidRPr="00DD77ED">
        <w:rPr>
          <w:rFonts w:ascii="Cordia New" w:hAnsi="Cordia New" w:cs="Cordia New"/>
          <w:sz w:val="32"/>
          <w:szCs w:val="32"/>
          <w:shd w:val="clear" w:color="auto" w:fill="FFFFFF"/>
        </w:rPr>
        <w:t xml:space="preserve">at the office </w:t>
      </w:r>
      <w:r w:rsidRPr="00DD77ED">
        <w:rPr>
          <w:rFonts w:ascii="Cordia New" w:hAnsi="Cordia New" w:cs="Cordia New"/>
          <w:sz w:val="32"/>
          <w:szCs w:val="32"/>
          <w:shd w:val="clear" w:color="auto" w:fill="FFFFFF"/>
        </w:rPr>
        <w:t xml:space="preserve">to work from home and streamline end-to-end supply chain management ensures the delivery of products, services, and solutions to customers in a convenient and safe manner. The company also seeks new opportunities to serve evolving needs, e.g., shifting sales to online platforms or </w:t>
      </w:r>
      <w:r w:rsidR="00A512E7" w:rsidRPr="00DD77ED">
        <w:rPr>
          <w:rFonts w:ascii="Cordia New" w:hAnsi="Cordia New" w:cs="Cordia New"/>
          <w:sz w:val="32"/>
          <w:szCs w:val="32"/>
          <w:shd w:val="clear" w:color="auto" w:fill="FFFFFF"/>
        </w:rPr>
        <w:t xml:space="preserve">considerably catalyzing </w:t>
      </w:r>
      <w:r w:rsidRPr="00DD77ED">
        <w:rPr>
          <w:rFonts w:ascii="Cordia New" w:hAnsi="Cordia New" w:cs="Cordia New"/>
          <w:sz w:val="32"/>
          <w:szCs w:val="32"/>
          <w:shd w:val="clear" w:color="auto" w:fill="FFFFFF"/>
        </w:rPr>
        <w:t xml:space="preserve">the use of </w:t>
      </w:r>
      <w:r w:rsidR="00A512E7" w:rsidRPr="00DD77ED">
        <w:rPr>
          <w:rFonts w:ascii="Cordia New" w:hAnsi="Cordia New" w:cs="Cordia New"/>
          <w:sz w:val="32"/>
          <w:szCs w:val="32"/>
          <w:shd w:val="clear" w:color="auto" w:fill="FFFFFF"/>
        </w:rPr>
        <w:t>Blockchain</w:t>
      </w:r>
      <w:r w:rsidRPr="00DD77ED">
        <w:rPr>
          <w:rFonts w:ascii="Cordia New" w:hAnsi="Cordia New" w:cs="Cordia New"/>
          <w:sz w:val="32"/>
          <w:szCs w:val="32"/>
          <w:shd w:val="clear" w:color="auto" w:fill="FFFFFF"/>
        </w:rPr>
        <w:t xml:space="preserve"> for procurement, invoicing, and payment with partners. Plus, it continues to maintain strong financial positions </w:t>
      </w:r>
      <w:r w:rsidR="00A512E7" w:rsidRPr="00DD77ED">
        <w:rPr>
          <w:rFonts w:ascii="Cordia New" w:hAnsi="Cordia New" w:cs="Cordia New"/>
          <w:sz w:val="32"/>
          <w:szCs w:val="32"/>
          <w:shd w:val="clear" w:color="auto" w:fill="FFFFFF"/>
        </w:rPr>
        <w:t>and stay attuned to challenges if the situation is prolonged.</w:t>
      </w:r>
      <w:r w:rsidR="00A512E7" w:rsidRPr="00DD77ED">
        <w:rPr>
          <w:rFonts w:ascii="Cordia New" w:hAnsi="Cordia New" w:cs="Cordia New"/>
          <w:b/>
          <w:bCs/>
          <w:sz w:val="32"/>
          <w:szCs w:val="32"/>
        </w:rPr>
        <w:t xml:space="preserve"> </w:t>
      </w:r>
    </w:p>
    <w:p w14:paraId="3D7CED51" w14:textId="76FAD5E2" w:rsidR="00E56661" w:rsidRPr="00DD77ED" w:rsidRDefault="00E56661" w:rsidP="00A01232">
      <w:pPr>
        <w:ind w:firstLine="720"/>
        <w:jc w:val="thaiDistribute"/>
        <w:rPr>
          <w:rFonts w:ascii="Cordia New" w:hAnsi="Cordia New" w:cs="Cordia New"/>
          <w:sz w:val="32"/>
          <w:szCs w:val="32"/>
        </w:rPr>
      </w:pPr>
      <w:r w:rsidRPr="00DD77ED">
        <w:rPr>
          <w:rFonts w:ascii="Cordia New" w:hAnsi="Cordia New" w:cs="Cordia New"/>
          <w:b/>
          <w:bCs/>
          <w:sz w:val="32"/>
          <w:szCs w:val="32"/>
        </w:rPr>
        <w:t>Packaging Business</w:t>
      </w:r>
      <w:r w:rsidRPr="00DD77ED">
        <w:rPr>
          <w:rFonts w:ascii="Cordia New" w:hAnsi="Cordia New" w:cs="Cordia New"/>
          <w:sz w:val="32"/>
          <w:szCs w:val="32"/>
        </w:rPr>
        <w:t xml:space="preserve"> remains able to </w:t>
      </w:r>
      <w:r w:rsidRPr="00DD77ED">
        <w:rPr>
          <w:rFonts w:ascii="Cordia New" w:hAnsi="Cordia New" w:cs="Cordia New"/>
          <w:sz w:val="32"/>
          <w:szCs w:val="32"/>
          <w:u w:val="single"/>
        </w:rPr>
        <w:t>provide customers with integrated packaging products and services in a prompt and timely manner to meet their evolving needs</w:t>
      </w:r>
      <w:r w:rsidRPr="00DD77ED">
        <w:rPr>
          <w:rFonts w:ascii="Cordia New" w:hAnsi="Cordia New" w:cs="Cordia New"/>
          <w:sz w:val="32"/>
          <w:szCs w:val="32"/>
        </w:rPr>
        <w:t>, especially a surge in food delivery and online shopping. To address safety concerns, </w:t>
      </w:r>
      <w:r w:rsidRPr="00DD77ED">
        <w:rPr>
          <w:rFonts w:ascii="Cordia New" w:hAnsi="Cordia New" w:cs="Cordia New"/>
          <w:sz w:val="32"/>
          <w:szCs w:val="32"/>
          <w:u w:val="single"/>
        </w:rPr>
        <w:t>hygiene practices for packaging manufacturing and transportation</w:t>
      </w:r>
      <w:r w:rsidRPr="00DD77ED">
        <w:rPr>
          <w:rFonts w:ascii="Cordia New" w:hAnsi="Cordia New" w:cs="Cordia New"/>
          <w:sz w:val="32"/>
          <w:szCs w:val="32"/>
        </w:rPr>
        <w:t> is put in place to ensure maximum customer confidence. The approach also applies to </w:t>
      </w:r>
      <w:r w:rsidRPr="00DD77ED">
        <w:rPr>
          <w:rFonts w:ascii="Cordia New" w:hAnsi="Cordia New" w:cs="Cordia New"/>
          <w:sz w:val="32"/>
          <w:szCs w:val="32"/>
          <w:u w:val="single"/>
        </w:rPr>
        <w:t>factory management</w:t>
      </w:r>
      <w:r w:rsidRPr="00DD77ED">
        <w:rPr>
          <w:rFonts w:ascii="Cordia New" w:hAnsi="Cordia New" w:cs="Cordia New"/>
          <w:sz w:val="32"/>
          <w:szCs w:val="32"/>
        </w:rPr>
        <w:t xml:space="preserve"> in Thailand, Vietnam, and Indonesia to ensure streamlined and safe manufacturing processes in response to market demand. Plus, the company </w:t>
      </w:r>
      <w:r w:rsidRPr="00DD77ED">
        <w:rPr>
          <w:rFonts w:ascii="Cordia New" w:hAnsi="Cordia New" w:cs="Cordia New"/>
          <w:sz w:val="32"/>
          <w:szCs w:val="32"/>
          <w:u w:val="single"/>
        </w:rPr>
        <w:t xml:space="preserve">works closely with business </w:t>
      </w:r>
      <w:r w:rsidR="00975F57" w:rsidRPr="00DD77ED">
        <w:rPr>
          <w:rFonts w:ascii="Cordia New" w:hAnsi="Cordia New" w:cs="Cordia New"/>
          <w:sz w:val="32"/>
          <w:szCs w:val="32"/>
          <w:u w:val="single"/>
        </w:rPr>
        <w:t>customer</w:t>
      </w:r>
      <w:r w:rsidRPr="00DD77ED">
        <w:rPr>
          <w:rFonts w:ascii="Cordia New" w:hAnsi="Cordia New" w:cs="Cordia New"/>
          <w:sz w:val="32"/>
          <w:szCs w:val="32"/>
          <w:u w:val="single"/>
        </w:rPr>
        <w:t>s to optimize sales strategies</w:t>
      </w:r>
      <w:r w:rsidRPr="00DD77ED">
        <w:rPr>
          <w:rFonts w:ascii="Cordia New" w:hAnsi="Cordia New" w:cs="Cordia New"/>
          <w:sz w:val="32"/>
          <w:szCs w:val="32"/>
        </w:rPr>
        <w:t xml:space="preserve"> to adapt to a flexible yet consistent product and service delivery in line with the current circumstances. This includes easing some operational limitations and barriers to ensure </w:t>
      </w:r>
      <w:r w:rsidR="00975F57" w:rsidRPr="00DD77ED">
        <w:rPr>
          <w:rFonts w:ascii="Cordia New" w:hAnsi="Cordia New" w:cs="Cordia New"/>
          <w:sz w:val="32"/>
          <w:szCs w:val="32"/>
        </w:rPr>
        <w:t>business customers</w:t>
      </w:r>
      <w:r w:rsidRPr="00DD77ED">
        <w:rPr>
          <w:rFonts w:ascii="Cordia New" w:hAnsi="Cordia New" w:cs="Cordia New"/>
          <w:sz w:val="32"/>
          <w:szCs w:val="32"/>
        </w:rPr>
        <w:t xml:space="preserve"> remain up and running.</w:t>
      </w:r>
    </w:p>
    <w:p w14:paraId="7CA9082D" w14:textId="0643C33F" w:rsidR="00E56661" w:rsidRPr="00DD77ED" w:rsidRDefault="00E56661" w:rsidP="00A01232">
      <w:pPr>
        <w:ind w:firstLine="720"/>
        <w:jc w:val="thaiDistribute"/>
        <w:rPr>
          <w:rFonts w:ascii="Cordia New" w:hAnsi="Cordia New" w:cs="Cordia New"/>
          <w:sz w:val="32"/>
          <w:szCs w:val="32"/>
        </w:rPr>
      </w:pPr>
      <w:r w:rsidRPr="00DD77ED">
        <w:rPr>
          <w:rFonts w:ascii="Cordia New" w:hAnsi="Cordia New" w:cs="Cordia New"/>
          <w:b/>
          <w:bCs/>
          <w:sz w:val="32"/>
          <w:szCs w:val="32"/>
        </w:rPr>
        <w:t>Cement-Building Materials Business</w:t>
      </w:r>
      <w:r w:rsidRPr="00DD77ED">
        <w:rPr>
          <w:rFonts w:ascii="Cordia New" w:hAnsi="Cordia New" w:cs="Cordia New"/>
          <w:sz w:val="32"/>
          <w:szCs w:val="32"/>
        </w:rPr>
        <w:t> </w:t>
      </w:r>
      <w:r w:rsidRPr="00DD77ED">
        <w:rPr>
          <w:rFonts w:ascii="Cordia New" w:hAnsi="Cordia New" w:cs="Cordia New"/>
          <w:sz w:val="32"/>
          <w:szCs w:val="32"/>
          <w:u w:val="single"/>
        </w:rPr>
        <w:t>accelerates the retail e-commerce platform of SCG Home</w:t>
      </w:r>
      <w:r w:rsidRPr="00DD77ED">
        <w:rPr>
          <w:rFonts w:ascii="Cordia New" w:hAnsi="Cordia New" w:cs="Cordia New"/>
          <w:sz w:val="32"/>
          <w:szCs w:val="32"/>
        </w:rPr>
        <w:t xml:space="preserve"> by enhancing </w:t>
      </w:r>
      <w:r w:rsidR="00E369C5" w:rsidRPr="00DD77ED">
        <w:rPr>
          <w:rFonts w:ascii="Cordia New" w:hAnsi="Cordia New" w:cs="Cordia New"/>
          <w:sz w:val="32"/>
          <w:szCs w:val="32"/>
        </w:rPr>
        <w:t xml:space="preserve">active </w:t>
      </w:r>
      <w:r w:rsidRPr="00DD77ED">
        <w:rPr>
          <w:rFonts w:ascii="Cordia New" w:hAnsi="Cordia New" w:cs="Cordia New"/>
          <w:sz w:val="32"/>
          <w:szCs w:val="32"/>
        </w:rPr>
        <w:t>omni</w:t>
      </w:r>
      <w:r w:rsidR="00E369C5" w:rsidRPr="00DD77ED">
        <w:rPr>
          <w:rFonts w:ascii="Cordia New" w:hAnsi="Cordia New" w:cs="Cordia New"/>
          <w:sz w:val="32"/>
          <w:szCs w:val="32"/>
        </w:rPr>
        <w:t>-</w:t>
      </w:r>
      <w:r w:rsidRPr="00DD77ED">
        <w:rPr>
          <w:rFonts w:ascii="Cordia New" w:hAnsi="Cordia New" w:cs="Cordia New"/>
          <w:sz w:val="32"/>
          <w:szCs w:val="32"/>
        </w:rPr>
        <w:t xml:space="preserve">channel capabilities in different sales channels: website, application, and social media, and offering home delivery nationwide on top of </w:t>
      </w:r>
      <w:r w:rsidR="00A243C1" w:rsidRPr="00DD77ED">
        <w:rPr>
          <w:rFonts w:ascii="Cordia New" w:hAnsi="Cordia New" w:cs="Cordia New"/>
          <w:sz w:val="32"/>
          <w:szCs w:val="32"/>
        </w:rPr>
        <w:t xml:space="preserve">online </w:t>
      </w:r>
      <w:r w:rsidRPr="00DD77ED">
        <w:rPr>
          <w:rFonts w:ascii="Cordia New" w:hAnsi="Cordia New" w:cs="Cordia New"/>
          <w:sz w:val="32"/>
          <w:szCs w:val="32"/>
        </w:rPr>
        <w:t xml:space="preserve">home consultation services. With web-enabled retail services, customers can browse products and receive services without leaving their homes. </w:t>
      </w:r>
      <w:r w:rsidR="00143030" w:rsidRPr="00DD77ED">
        <w:rPr>
          <w:rFonts w:ascii="Cordia New" w:hAnsi="Cordia New" w:cs="Cordia New"/>
          <w:sz w:val="32"/>
          <w:szCs w:val="32"/>
        </w:rPr>
        <w:lastRenderedPageBreak/>
        <w:t xml:space="preserve">As a result, the online sales </w:t>
      </w:r>
      <w:r w:rsidR="0068702F" w:rsidRPr="00DD77ED">
        <w:rPr>
          <w:rFonts w:ascii="Cordia New" w:hAnsi="Cordia New" w:cs="Cordia New"/>
          <w:sz w:val="32"/>
          <w:szCs w:val="32"/>
        </w:rPr>
        <w:t xml:space="preserve">via SCG Home </w:t>
      </w:r>
      <w:r w:rsidR="00581A79" w:rsidRPr="00DD77ED">
        <w:rPr>
          <w:rFonts w:ascii="Cordia New" w:hAnsi="Cordia New" w:cs="Cordia New"/>
          <w:sz w:val="32"/>
          <w:szCs w:val="32"/>
        </w:rPr>
        <w:t>skyrocketed</w:t>
      </w:r>
      <w:r w:rsidR="00143030" w:rsidRPr="00DD77ED">
        <w:rPr>
          <w:rFonts w:ascii="Cordia New" w:hAnsi="Cordia New" w:cs="Cordia New"/>
          <w:sz w:val="32"/>
          <w:szCs w:val="32"/>
        </w:rPr>
        <w:t xml:space="preserve"> compared to the previous quarter. Customers will also be exclusively provided with</w:t>
      </w:r>
      <w:r w:rsidRPr="00DD77ED">
        <w:rPr>
          <w:rFonts w:ascii="Cordia New" w:hAnsi="Cordia New" w:cs="Cordia New"/>
          <w:sz w:val="32"/>
          <w:szCs w:val="32"/>
        </w:rPr>
        <w:t> </w:t>
      </w:r>
      <w:r w:rsidRPr="00DD77ED">
        <w:rPr>
          <w:rFonts w:ascii="Cordia New" w:hAnsi="Cordia New" w:cs="Cordia New"/>
          <w:sz w:val="32"/>
          <w:szCs w:val="32"/>
          <w:u w:val="single"/>
        </w:rPr>
        <w:t>proactive hygienic and safety practices</w:t>
      </w:r>
      <w:r w:rsidRPr="00DD77ED">
        <w:rPr>
          <w:rFonts w:ascii="Cordia New" w:hAnsi="Cordia New" w:cs="Cordia New"/>
          <w:sz w:val="32"/>
          <w:szCs w:val="32"/>
        </w:rPr>
        <w:t> for installations, other services</w:t>
      </w:r>
      <w:r w:rsidR="00B12B30" w:rsidRPr="00DD77ED">
        <w:rPr>
          <w:rFonts w:ascii="Cordia New" w:hAnsi="Cordia New" w:cs="Cordia New"/>
          <w:sz w:val="32"/>
          <w:szCs w:val="32"/>
        </w:rPr>
        <w:t>, and logistics</w:t>
      </w:r>
      <w:r w:rsidR="00A243C1" w:rsidRPr="00DD77ED">
        <w:rPr>
          <w:rFonts w:ascii="Cordia New" w:hAnsi="Cordia New" w:cs="Cordia New"/>
          <w:sz w:val="32"/>
          <w:szCs w:val="32"/>
        </w:rPr>
        <w:t>.</w:t>
      </w:r>
      <w:r w:rsidR="00B12B30" w:rsidRPr="00DD77ED">
        <w:rPr>
          <w:rFonts w:ascii="Cordia New" w:hAnsi="Cordia New" w:cs="Cordia New"/>
          <w:sz w:val="32"/>
          <w:szCs w:val="32"/>
        </w:rPr>
        <w:t xml:space="preserve"> Besides, </w:t>
      </w:r>
      <w:r w:rsidRPr="00DD77ED">
        <w:rPr>
          <w:rFonts w:ascii="Cordia New" w:hAnsi="Cordia New" w:cs="Cordia New"/>
          <w:sz w:val="32"/>
          <w:szCs w:val="32"/>
        </w:rPr>
        <w:t>SCG Logistics and SCG Express also established stringent measures from item dropping off, warehousing, to product delivery to ensure safety along with added service of fresh grocery delivery</w:t>
      </w:r>
      <w:r w:rsidR="00581A79" w:rsidRPr="00DD77ED">
        <w:rPr>
          <w:rFonts w:ascii="Cordia New" w:hAnsi="Cordia New" w:cs="Cordia New"/>
          <w:sz w:val="32"/>
          <w:szCs w:val="32"/>
        </w:rPr>
        <w:t xml:space="preserve">, e.g. vegetables and fruits, </w:t>
      </w:r>
      <w:r w:rsidRPr="00DD77ED">
        <w:rPr>
          <w:rFonts w:ascii="Cordia New" w:hAnsi="Cordia New" w:cs="Cordia New"/>
          <w:sz w:val="32"/>
          <w:szCs w:val="32"/>
        </w:rPr>
        <w:t>which is now in high demand. The company also </w:t>
      </w:r>
      <w:r w:rsidRPr="00DD77ED">
        <w:rPr>
          <w:rFonts w:ascii="Cordia New" w:hAnsi="Cordia New" w:cs="Cordia New"/>
          <w:sz w:val="32"/>
          <w:szCs w:val="32"/>
          <w:u w:val="single"/>
        </w:rPr>
        <w:t>shares knowledge and practices to reduce the risk of COVID-19</w:t>
      </w:r>
      <w:r w:rsidRPr="00DD77ED">
        <w:rPr>
          <w:rFonts w:ascii="Cordia New" w:hAnsi="Cordia New" w:cs="Cordia New"/>
          <w:sz w:val="32"/>
          <w:szCs w:val="32"/>
        </w:rPr>
        <w:t> to partners in construction industries, including developers, contractors, technicians, and dealers to help all parties overcome the crisis together.</w:t>
      </w:r>
    </w:p>
    <w:p w14:paraId="7BAB98AF" w14:textId="48C40A1C" w:rsidR="00E56661" w:rsidRPr="00DD77ED" w:rsidRDefault="00B12B30" w:rsidP="00B12B30">
      <w:pPr>
        <w:ind w:firstLine="720"/>
        <w:jc w:val="thaiDistribute"/>
        <w:rPr>
          <w:rFonts w:ascii="Cordia New" w:hAnsi="Cordia New" w:cs="Cordia New"/>
          <w:sz w:val="32"/>
          <w:szCs w:val="32"/>
          <w:cs/>
        </w:rPr>
      </w:pPr>
      <w:r w:rsidRPr="00DD77ED">
        <w:rPr>
          <w:rFonts w:ascii="Cordia New" w:hAnsi="Cordia New" w:cs="Cordia New"/>
          <w:b/>
          <w:bCs/>
          <w:sz w:val="32"/>
          <w:szCs w:val="32"/>
        </w:rPr>
        <w:t>Chemicals Business</w:t>
      </w:r>
      <w:r w:rsidRPr="00DD77ED">
        <w:rPr>
          <w:rFonts w:ascii="Cordia New" w:hAnsi="Cordia New" w:cs="Cordia New"/>
          <w:sz w:val="32"/>
          <w:szCs w:val="32"/>
        </w:rPr>
        <w:t xml:space="preserve"> focuses on adapting business strategies </w:t>
      </w:r>
      <w:r w:rsidR="00252C5F" w:rsidRPr="00DD77ED">
        <w:rPr>
          <w:rFonts w:ascii="Cordia New" w:hAnsi="Cordia New" w:cs="Cordia New"/>
          <w:sz w:val="32"/>
          <w:szCs w:val="32"/>
        </w:rPr>
        <w:t>aiming</w:t>
      </w:r>
      <w:r w:rsidRPr="00DD77ED">
        <w:rPr>
          <w:rFonts w:ascii="Cordia New" w:hAnsi="Cordia New" w:cs="Cordia New"/>
          <w:sz w:val="32"/>
          <w:szCs w:val="32"/>
        </w:rPr>
        <w:t xml:space="preserve"> at cost reduction and increased competitiveness in the volatile and challenging environment. It </w:t>
      </w:r>
      <w:r w:rsidRPr="00DD77ED">
        <w:rPr>
          <w:rFonts w:ascii="Cordia New" w:hAnsi="Cordia New" w:cs="Cordia New"/>
          <w:sz w:val="32"/>
          <w:szCs w:val="32"/>
          <w:u w:val="single"/>
        </w:rPr>
        <w:t>realigns the proportion of plastic resin sales to meet the changing demands</w:t>
      </w:r>
      <w:r w:rsidRPr="00DD77ED">
        <w:rPr>
          <w:rFonts w:ascii="Cordia New" w:hAnsi="Cordia New" w:cs="Cordia New"/>
          <w:sz w:val="32"/>
          <w:szCs w:val="32"/>
        </w:rPr>
        <w:t xml:space="preserve"> by leveraging its strength of extensive customer networks around the globe to boosts sales opportunities in </w:t>
      </w:r>
      <w:r w:rsidR="00252C5F" w:rsidRPr="00DD77ED">
        <w:rPr>
          <w:rFonts w:ascii="Cordia New" w:hAnsi="Cordia New" w:cs="Cordia New"/>
          <w:sz w:val="32"/>
          <w:szCs w:val="32"/>
        </w:rPr>
        <w:t xml:space="preserve">less </w:t>
      </w:r>
      <w:r w:rsidRPr="00DD77ED">
        <w:rPr>
          <w:rFonts w:ascii="Cordia New" w:hAnsi="Cordia New" w:cs="Cordia New"/>
          <w:sz w:val="32"/>
          <w:szCs w:val="32"/>
        </w:rPr>
        <w:t xml:space="preserve">affected spaces, such as food packaging </w:t>
      </w:r>
      <w:r w:rsidR="00252C5F" w:rsidRPr="00DD77ED">
        <w:rPr>
          <w:rFonts w:ascii="Cordia New" w:hAnsi="Cordia New" w:cs="Cordia New"/>
          <w:sz w:val="32"/>
          <w:szCs w:val="32"/>
        </w:rPr>
        <w:t>and</w:t>
      </w:r>
      <w:r w:rsidRPr="00DD77ED">
        <w:rPr>
          <w:rFonts w:ascii="Cordia New" w:hAnsi="Cordia New" w:cs="Cordia New"/>
          <w:sz w:val="32"/>
          <w:szCs w:val="32"/>
        </w:rPr>
        <w:t xml:space="preserve"> delivery packaging. Furthermore, it </w:t>
      </w:r>
      <w:r w:rsidRPr="00DD77ED">
        <w:rPr>
          <w:rFonts w:ascii="Cordia New" w:hAnsi="Cordia New" w:cs="Cordia New"/>
          <w:sz w:val="32"/>
          <w:szCs w:val="32"/>
          <w:u w:val="single"/>
        </w:rPr>
        <w:t xml:space="preserve">amps up proactive </w:t>
      </w:r>
      <w:r w:rsidR="00252C5F" w:rsidRPr="00DD77ED">
        <w:rPr>
          <w:rFonts w:ascii="Cordia New" w:hAnsi="Cordia New" w:cs="Cordia New"/>
          <w:sz w:val="32"/>
          <w:szCs w:val="32"/>
          <w:u w:val="single"/>
        </w:rPr>
        <w:t>measures in hygienic controls against COVID-19</w:t>
      </w:r>
      <w:r w:rsidRPr="00DD77ED">
        <w:rPr>
          <w:rFonts w:ascii="Cordia New" w:hAnsi="Cordia New" w:cs="Cordia New"/>
          <w:sz w:val="32"/>
          <w:szCs w:val="32"/>
        </w:rPr>
        <w:t xml:space="preserve"> to keep </w:t>
      </w:r>
      <w:r w:rsidR="00252C5F" w:rsidRPr="00DD77ED">
        <w:rPr>
          <w:rFonts w:ascii="Cordia New" w:hAnsi="Cordia New" w:cs="Cordia New"/>
          <w:sz w:val="32"/>
          <w:szCs w:val="32"/>
        </w:rPr>
        <w:t>high standard of business operation</w:t>
      </w:r>
      <w:r w:rsidRPr="00DD77ED">
        <w:rPr>
          <w:rFonts w:ascii="Cordia New" w:hAnsi="Cordia New" w:cs="Cordia New"/>
          <w:sz w:val="32"/>
          <w:szCs w:val="32"/>
        </w:rPr>
        <w:t xml:space="preserve">. Examples include </w:t>
      </w:r>
      <w:r w:rsidR="00252C5F" w:rsidRPr="00DD77ED">
        <w:rPr>
          <w:rFonts w:ascii="Cordia New" w:hAnsi="Cordia New" w:cs="Cordia New"/>
          <w:sz w:val="32"/>
          <w:szCs w:val="32"/>
        </w:rPr>
        <w:t>applying stringent measures</w:t>
      </w:r>
      <w:r w:rsidRPr="00DD77ED">
        <w:rPr>
          <w:rFonts w:ascii="Cordia New" w:hAnsi="Cordia New" w:cs="Cordia New"/>
          <w:sz w:val="32"/>
          <w:szCs w:val="32"/>
        </w:rPr>
        <w:t xml:space="preserve"> to maintain good health of employee and partners </w:t>
      </w:r>
      <w:r w:rsidR="00252C5F" w:rsidRPr="00DD77ED">
        <w:rPr>
          <w:rFonts w:ascii="Cordia New" w:hAnsi="Cordia New" w:cs="Cordia New"/>
          <w:sz w:val="32"/>
          <w:szCs w:val="32"/>
        </w:rPr>
        <w:t>and make the complexes in Rayong</w:t>
      </w:r>
      <w:r w:rsidRPr="00DD77ED">
        <w:rPr>
          <w:rFonts w:ascii="Cordia New" w:hAnsi="Cordia New" w:cs="Cordia New"/>
          <w:sz w:val="32"/>
          <w:szCs w:val="32"/>
        </w:rPr>
        <w:t xml:space="preserve"> as “Zero COVID-19 Zone”, </w:t>
      </w:r>
      <w:r w:rsidR="00252C5F" w:rsidRPr="00DD77ED">
        <w:rPr>
          <w:rFonts w:ascii="Cordia New" w:hAnsi="Cordia New" w:cs="Cordia New"/>
          <w:sz w:val="32"/>
          <w:szCs w:val="32"/>
        </w:rPr>
        <w:t xml:space="preserve">adjusting the </w:t>
      </w:r>
      <w:r w:rsidRPr="00DD77ED">
        <w:rPr>
          <w:rFonts w:ascii="Cordia New" w:hAnsi="Cordia New" w:cs="Cordia New"/>
          <w:sz w:val="32"/>
          <w:szCs w:val="32"/>
        </w:rPr>
        <w:t>value chain to ensure consistent and safe product and service delivery, and </w:t>
      </w:r>
      <w:r w:rsidRPr="00DD77ED">
        <w:rPr>
          <w:rFonts w:ascii="Cordia New" w:hAnsi="Cordia New" w:cs="Cordia New"/>
          <w:sz w:val="32"/>
          <w:szCs w:val="32"/>
          <w:u w:val="single"/>
        </w:rPr>
        <w:t>accelerating the development of HVAs</w:t>
      </w:r>
      <w:r w:rsidRPr="00DD77ED">
        <w:rPr>
          <w:rFonts w:ascii="Cordia New" w:hAnsi="Cordia New" w:cs="Cordia New"/>
          <w:sz w:val="32"/>
          <w:szCs w:val="32"/>
        </w:rPr>
        <w:t xml:space="preserve">. Furthermore, the business also puts drought </w:t>
      </w:r>
      <w:r w:rsidR="00252C5F" w:rsidRPr="00DD77ED">
        <w:rPr>
          <w:rFonts w:ascii="Cordia New" w:hAnsi="Cordia New" w:cs="Cordia New"/>
          <w:sz w:val="32"/>
          <w:szCs w:val="32"/>
        </w:rPr>
        <w:t>situation</w:t>
      </w:r>
      <w:r w:rsidRPr="00DD77ED">
        <w:rPr>
          <w:rFonts w:ascii="Cordia New" w:hAnsi="Cordia New" w:cs="Cordia New"/>
          <w:sz w:val="32"/>
          <w:szCs w:val="32"/>
        </w:rPr>
        <w:t xml:space="preserve"> in Rayong on priority and is fully </w:t>
      </w:r>
      <w:r w:rsidR="00252C5F" w:rsidRPr="00DD77ED">
        <w:rPr>
          <w:rFonts w:ascii="Cordia New" w:hAnsi="Cordia New" w:cs="Cordia New"/>
          <w:sz w:val="32"/>
          <w:szCs w:val="32"/>
        </w:rPr>
        <w:t>cooperating</w:t>
      </w:r>
      <w:r w:rsidRPr="00DD77ED">
        <w:rPr>
          <w:rFonts w:ascii="Cordia New" w:hAnsi="Cordia New" w:cs="Cordia New"/>
          <w:sz w:val="32"/>
          <w:szCs w:val="32"/>
        </w:rPr>
        <w:t xml:space="preserve"> with the government by taking approach to </w:t>
      </w:r>
      <w:r w:rsidR="00581A79" w:rsidRPr="00DD77ED">
        <w:rPr>
          <w:rFonts w:ascii="Cordia New" w:hAnsi="Cordia New" w:cs="Cordia New"/>
          <w:sz w:val="32"/>
          <w:szCs w:val="32"/>
          <w:u w:val="single"/>
        </w:rPr>
        <w:t>effectively reduce water usage and adopt water management plan.</w:t>
      </w:r>
      <w:r w:rsidRPr="00DD77ED">
        <w:rPr>
          <w:rFonts w:ascii="Cordia New" w:hAnsi="Cordia New" w:cs="Cordia New"/>
          <w:sz w:val="32"/>
          <w:szCs w:val="32"/>
        </w:rPr>
        <w:t xml:space="preserve"> The efforts are </w:t>
      </w:r>
      <w:r w:rsidR="00252C5F" w:rsidRPr="00DD77ED">
        <w:rPr>
          <w:rFonts w:ascii="Cordia New" w:hAnsi="Cordia New" w:cs="Cordia New"/>
          <w:sz w:val="32"/>
          <w:szCs w:val="32"/>
        </w:rPr>
        <w:t xml:space="preserve">to ensure that the company can effectively </w:t>
      </w:r>
      <w:r w:rsidR="00581A79" w:rsidRPr="00DD77ED">
        <w:rPr>
          <w:rFonts w:ascii="Cordia New" w:hAnsi="Cordia New" w:cs="Cordia New"/>
          <w:sz w:val="32"/>
          <w:szCs w:val="32"/>
        </w:rPr>
        <w:t xml:space="preserve">best </w:t>
      </w:r>
      <w:r w:rsidR="00252C5F" w:rsidRPr="00DD77ED">
        <w:rPr>
          <w:rFonts w:ascii="Cordia New" w:hAnsi="Cordia New" w:cs="Cordia New"/>
          <w:sz w:val="32"/>
          <w:szCs w:val="32"/>
        </w:rPr>
        <w:t xml:space="preserve">fulfill </w:t>
      </w:r>
      <w:r w:rsidRPr="00DD77ED">
        <w:rPr>
          <w:rFonts w:ascii="Cordia New" w:hAnsi="Cordia New" w:cs="Cordia New"/>
          <w:sz w:val="32"/>
          <w:szCs w:val="32"/>
        </w:rPr>
        <w:t>the customers’ needs at present and in the future.</w:t>
      </w:r>
    </w:p>
    <w:p w14:paraId="010D78F9" w14:textId="77777777" w:rsidR="00E56661" w:rsidRPr="00DD77ED" w:rsidRDefault="00E56661" w:rsidP="00A01232">
      <w:pPr>
        <w:pStyle w:val="NoSpacing"/>
        <w:ind w:firstLine="720"/>
        <w:jc w:val="thaiDistribute"/>
        <w:rPr>
          <w:rFonts w:ascii="Cordia New" w:hAnsi="Cordia New" w:cs="Cordia New"/>
          <w:sz w:val="32"/>
          <w:szCs w:val="32"/>
          <w:shd w:val="clear" w:color="auto" w:fill="FFFFFF"/>
        </w:rPr>
      </w:pPr>
      <w:r w:rsidRPr="00DD77ED">
        <w:rPr>
          <w:rFonts w:ascii="Cordia New" w:hAnsi="Cordia New" w:cs="Cordia New"/>
          <w:sz w:val="32"/>
          <w:szCs w:val="32"/>
          <w:shd w:val="clear" w:color="auto" w:fill="FFFFFF"/>
        </w:rPr>
        <w:t>In an effort to provide public assistance, SCG has leveraged its expertise, innovations, and technologies in a collaborative effort with medical doctors and experts in developing a series of COVID-19 prevention innovations to be the solution to the pandemic in a timely manner. The innovations are designed to reduce infection risk among healthcare workers who are a crucial force in caring for patients. The innovations include Modular Screening &amp; Swab Unit developed by SCG HEIM and Living Solution technology, Mobile Isolation Unit created by Chemicals Business. Apart from 50-million Baht worth of COVID-19 preventative innovations donated to many hospitals in need by SCG Foundation, donations from donors and many foundations are rolling in to help the country get through the crisis.</w:t>
      </w:r>
    </w:p>
    <w:p w14:paraId="3746627F" w14:textId="4015EA50" w:rsidR="00E56661" w:rsidRDefault="00B12B30" w:rsidP="00581A79">
      <w:pPr>
        <w:ind w:firstLine="720"/>
        <w:jc w:val="thaiDistribute"/>
        <w:rPr>
          <w:rFonts w:ascii="Cordia New" w:hAnsi="Cordia New" w:cs="Cordia New"/>
          <w:sz w:val="32"/>
          <w:szCs w:val="32"/>
          <w:shd w:val="clear" w:color="auto" w:fill="FFFFFF"/>
        </w:rPr>
      </w:pPr>
      <w:r w:rsidRPr="00DD77ED">
        <w:rPr>
          <w:rFonts w:ascii="Cordia New" w:hAnsi="Cordia New" w:cs="Cordia New"/>
          <w:sz w:val="32"/>
          <w:szCs w:val="32"/>
          <w:shd w:val="clear" w:color="auto" w:fill="FFFFFF"/>
        </w:rPr>
        <w:t>In this regard, the Board of Directors’ meeting has agreed to postpone the 2020 Annual General Meeting to 8 June 2020</w:t>
      </w:r>
      <w:r w:rsidR="00581A79" w:rsidRPr="00DD77ED">
        <w:rPr>
          <w:rFonts w:ascii="Cordia New" w:hAnsi="Cordia New" w:cs="Cordia New"/>
          <w:sz w:val="32"/>
          <w:szCs w:val="32"/>
          <w:shd w:val="clear" w:color="auto" w:fill="FFFFFF"/>
        </w:rPr>
        <w:t>, from 9.00 a.m. onwards</w:t>
      </w:r>
      <w:r w:rsidRPr="00DD77ED">
        <w:rPr>
          <w:rFonts w:ascii="Cordia New" w:hAnsi="Cordia New" w:cs="Cordia New"/>
          <w:sz w:val="32"/>
          <w:szCs w:val="32"/>
          <w:shd w:val="clear" w:color="auto" w:fill="FFFFFF"/>
        </w:rPr>
        <w:t xml:space="preserve"> at Multipurpose building, SCG Head Office at Bang Sue. The meeting will strictly adhere to the government’s measures by limiting the number of participants. We would like to ask for the shareholders’ cooperation to grant a proxy to independent directors and comply with screening measures prior to the meeting. The measures will also include implementing hygiene and safety protocols and practicing social distancing throughout the meeting,” concluded Mr. Roongrote.</w:t>
      </w:r>
    </w:p>
    <w:p w14:paraId="23CAE03F" w14:textId="77777777" w:rsidR="00DD77ED" w:rsidRPr="00DD77ED" w:rsidRDefault="00DD77ED" w:rsidP="00581A79">
      <w:pPr>
        <w:ind w:firstLine="720"/>
        <w:jc w:val="thaiDistribute"/>
        <w:rPr>
          <w:rFonts w:ascii="Cordia New" w:hAnsi="Cordia New" w:cs="Cordia New"/>
          <w:sz w:val="32"/>
          <w:szCs w:val="32"/>
          <w:shd w:val="clear" w:color="auto" w:fill="FFFFFF"/>
        </w:rPr>
      </w:pPr>
      <w:bookmarkStart w:id="0" w:name="_GoBack"/>
      <w:bookmarkEnd w:id="0"/>
    </w:p>
    <w:p w14:paraId="3C305D36" w14:textId="57887363" w:rsidR="00E56661" w:rsidRPr="00DD77ED" w:rsidRDefault="00E56661" w:rsidP="00581A79">
      <w:pPr>
        <w:pStyle w:val="NoSpacing"/>
        <w:jc w:val="center"/>
        <w:rPr>
          <w:rFonts w:asciiTheme="minorBidi" w:hAnsiTheme="minorBidi" w:cstheme="minorBidi"/>
          <w:sz w:val="32"/>
          <w:szCs w:val="32"/>
        </w:rPr>
      </w:pPr>
      <w:r w:rsidRPr="00DD77ED">
        <w:rPr>
          <w:rFonts w:asciiTheme="minorBidi" w:hAnsiTheme="minorBidi" w:cstheme="minorBidi"/>
          <w:sz w:val="32"/>
          <w:szCs w:val="32"/>
        </w:rPr>
        <w:t>******************************************</w:t>
      </w:r>
    </w:p>
    <w:sectPr w:rsidR="00E56661" w:rsidRPr="00DD77ED" w:rsidSect="00B12B30">
      <w:pgSz w:w="11906" w:h="16838"/>
      <w:pgMar w:top="851" w:right="926" w:bottom="284" w:left="990"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682D4" w14:textId="77777777" w:rsidR="00975CD1" w:rsidRDefault="00975CD1" w:rsidP="001A0A77">
      <w:r>
        <w:separator/>
      </w:r>
    </w:p>
  </w:endnote>
  <w:endnote w:type="continuationSeparator" w:id="0">
    <w:p w14:paraId="0EFD5798" w14:textId="77777777" w:rsidR="00975CD1" w:rsidRDefault="00975CD1" w:rsidP="001A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373D3" w14:textId="77777777" w:rsidR="00975CD1" w:rsidRDefault="00975CD1" w:rsidP="001A0A77">
      <w:r>
        <w:separator/>
      </w:r>
    </w:p>
  </w:footnote>
  <w:footnote w:type="continuationSeparator" w:id="0">
    <w:p w14:paraId="4144AC0F" w14:textId="77777777" w:rsidR="00975CD1" w:rsidRDefault="00975CD1" w:rsidP="001A0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D2F"/>
    <w:multiLevelType w:val="multilevel"/>
    <w:tmpl w:val="43C0A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numFmt w:val="bullet"/>
      <w:lvlText w:val="-"/>
      <w:lvlJc w:val="left"/>
      <w:pPr>
        <w:ind w:left="2880" w:hanging="360"/>
      </w:pPr>
      <w:rPr>
        <w:rFonts w:ascii="Arial" w:eastAsia="Times New Roman" w:hAnsi="Arial" w:cs="Arial" w:hint="default"/>
        <w:b/>
        <w:u w:val="single"/>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467CB"/>
    <w:multiLevelType w:val="hybridMultilevel"/>
    <w:tmpl w:val="7BA29C66"/>
    <w:lvl w:ilvl="0" w:tplc="001C79AE">
      <w:start w:val="1"/>
      <w:numFmt w:val="bullet"/>
      <w:lvlText w:val="-"/>
      <w:lvlJc w:val="left"/>
      <w:pPr>
        <w:ind w:left="1440" w:hanging="360"/>
      </w:pPr>
      <w:rPr>
        <w:rFonts w:ascii="Cordia New" w:eastAsia="Calibri" w:hAnsi="Cordia New" w:cs="Cordia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6C56EE6"/>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810B7"/>
    <w:multiLevelType w:val="hybridMultilevel"/>
    <w:tmpl w:val="03649508"/>
    <w:lvl w:ilvl="0" w:tplc="D5EAE9AC">
      <w:numFmt w:val="bullet"/>
      <w:lvlText w:val="-"/>
      <w:lvlJc w:val="left"/>
      <w:pPr>
        <w:ind w:left="720" w:hanging="360"/>
      </w:pPr>
      <w:rPr>
        <w:rFonts w:ascii="Calibri" w:eastAsia="Calibri" w:hAnsi="Calibri" w:cs="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F533D3"/>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925EF4"/>
    <w:multiLevelType w:val="hybridMultilevel"/>
    <w:tmpl w:val="FDC0552E"/>
    <w:lvl w:ilvl="0" w:tplc="887A5B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F8614C"/>
    <w:multiLevelType w:val="hybridMultilevel"/>
    <w:tmpl w:val="E13EA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07E2868"/>
    <w:multiLevelType w:val="hybridMultilevel"/>
    <w:tmpl w:val="3FA87F48"/>
    <w:lvl w:ilvl="0" w:tplc="C6D69A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1533A83"/>
    <w:multiLevelType w:val="hybridMultilevel"/>
    <w:tmpl w:val="34D2E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1"/>
  </w:num>
  <w:num w:numId="7">
    <w:abstractNumId w:val="3"/>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F35"/>
    <w:rsid w:val="00002EAB"/>
    <w:rsid w:val="0000585C"/>
    <w:rsid w:val="0000690A"/>
    <w:rsid w:val="00006E2C"/>
    <w:rsid w:val="00006EA8"/>
    <w:rsid w:val="00011D8E"/>
    <w:rsid w:val="00011F86"/>
    <w:rsid w:val="00013EF6"/>
    <w:rsid w:val="00014992"/>
    <w:rsid w:val="0001637A"/>
    <w:rsid w:val="000163D4"/>
    <w:rsid w:val="00016530"/>
    <w:rsid w:val="00016DD7"/>
    <w:rsid w:val="00020EA3"/>
    <w:rsid w:val="00021770"/>
    <w:rsid w:val="00021EA6"/>
    <w:rsid w:val="0002246C"/>
    <w:rsid w:val="0002319F"/>
    <w:rsid w:val="0002710B"/>
    <w:rsid w:val="00027590"/>
    <w:rsid w:val="0003024F"/>
    <w:rsid w:val="00031033"/>
    <w:rsid w:val="0003226D"/>
    <w:rsid w:val="00033543"/>
    <w:rsid w:val="00033C1D"/>
    <w:rsid w:val="000340DC"/>
    <w:rsid w:val="000357BF"/>
    <w:rsid w:val="000358DF"/>
    <w:rsid w:val="00035F7F"/>
    <w:rsid w:val="0003686C"/>
    <w:rsid w:val="0003786C"/>
    <w:rsid w:val="00037E2D"/>
    <w:rsid w:val="00040617"/>
    <w:rsid w:val="000419B3"/>
    <w:rsid w:val="000429C7"/>
    <w:rsid w:val="00042A60"/>
    <w:rsid w:val="000434BB"/>
    <w:rsid w:val="00043A22"/>
    <w:rsid w:val="0004734A"/>
    <w:rsid w:val="000509D1"/>
    <w:rsid w:val="00051C7E"/>
    <w:rsid w:val="00053AD6"/>
    <w:rsid w:val="00054A8D"/>
    <w:rsid w:val="0005610E"/>
    <w:rsid w:val="000579E0"/>
    <w:rsid w:val="00062061"/>
    <w:rsid w:val="000631AC"/>
    <w:rsid w:val="00063334"/>
    <w:rsid w:val="00063BD1"/>
    <w:rsid w:val="00064714"/>
    <w:rsid w:val="00066900"/>
    <w:rsid w:val="00067AE4"/>
    <w:rsid w:val="00070950"/>
    <w:rsid w:val="00071F2E"/>
    <w:rsid w:val="00072966"/>
    <w:rsid w:val="00072DBA"/>
    <w:rsid w:val="0007446B"/>
    <w:rsid w:val="00074621"/>
    <w:rsid w:val="00077686"/>
    <w:rsid w:val="00081BA8"/>
    <w:rsid w:val="00082756"/>
    <w:rsid w:val="000827D1"/>
    <w:rsid w:val="00082E16"/>
    <w:rsid w:val="00083115"/>
    <w:rsid w:val="000905E5"/>
    <w:rsid w:val="000910EE"/>
    <w:rsid w:val="000914F4"/>
    <w:rsid w:val="00091628"/>
    <w:rsid w:val="00094275"/>
    <w:rsid w:val="00095DBC"/>
    <w:rsid w:val="00096EB7"/>
    <w:rsid w:val="00097A4C"/>
    <w:rsid w:val="000A24C1"/>
    <w:rsid w:val="000A2945"/>
    <w:rsid w:val="000A2E05"/>
    <w:rsid w:val="000A3AD1"/>
    <w:rsid w:val="000A404B"/>
    <w:rsid w:val="000A545B"/>
    <w:rsid w:val="000A6398"/>
    <w:rsid w:val="000A67D3"/>
    <w:rsid w:val="000A7469"/>
    <w:rsid w:val="000A7DF4"/>
    <w:rsid w:val="000B4506"/>
    <w:rsid w:val="000B6836"/>
    <w:rsid w:val="000B6CCE"/>
    <w:rsid w:val="000B7F9D"/>
    <w:rsid w:val="000C164D"/>
    <w:rsid w:val="000C338B"/>
    <w:rsid w:val="000C4B9B"/>
    <w:rsid w:val="000C5CFB"/>
    <w:rsid w:val="000C694B"/>
    <w:rsid w:val="000D16BA"/>
    <w:rsid w:val="000D1DF8"/>
    <w:rsid w:val="000D206D"/>
    <w:rsid w:val="000D427A"/>
    <w:rsid w:val="000D4BEC"/>
    <w:rsid w:val="000E13E8"/>
    <w:rsid w:val="000E2DB2"/>
    <w:rsid w:val="000E5A4F"/>
    <w:rsid w:val="000E6413"/>
    <w:rsid w:val="000F2A46"/>
    <w:rsid w:val="000F41FB"/>
    <w:rsid w:val="000F5E81"/>
    <w:rsid w:val="000F7AD5"/>
    <w:rsid w:val="001002F4"/>
    <w:rsid w:val="0010050E"/>
    <w:rsid w:val="00100A6A"/>
    <w:rsid w:val="00101B06"/>
    <w:rsid w:val="0010240A"/>
    <w:rsid w:val="0010382B"/>
    <w:rsid w:val="00103B00"/>
    <w:rsid w:val="00105E26"/>
    <w:rsid w:val="00107C01"/>
    <w:rsid w:val="00107C32"/>
    <w:rsid w:val="00111808"/>
    <w:rsid w:val="001132BC"/>
    <w:rsid w:val="0011602F"/>
    <w:rsid w:val="0011653D"/>
    <w:rsid w:val="001205A6"/>
    <w:rsid w:val="00121267"/>
    <w:rsid w:val="0012153D"/>
    <w:rsid w:val="001219B4"/>
    <w:rsid w:val="001242E2"/>
    <w:rsid w:val="00125AFC"/>
    <w:rsid w:val="00130EDF"/>
    <w:rsid w:val="0013175A"/>
    <w:rsid w:val="00132CF0"/>
    <w:rsid w:val="00136592"/>
    <w:rsid w:val="0013704B"/>
    <w:rsid w:val="00137658"/>
    <w:rsid w:val="00140468"/>
    <w:rsid w:val="00141F9E"/>
    <w:rsid w:val="001421FB"/>
    <w:rsid w:val="001429F2"/>
    <w:rsid w:val="00143030"/>
    <w:rsid w:val="0014328C"/>
    <w:rsid w:val="00146FC9"/>
    <w:rsid w:val="00150406"/>
    <w:rsid w:val="00150D8C"/>
    <w:rsid w:val="00151613"/>
    <w:rsid w:val="00152189"/>
    <w:rsid w:val="001528A3"/>
    <w:rsid w:val="00156107"/>
    <w:rsid w:val="0016122B"/>
    <w:rsid w:val="001615DB"/>
    <w:rsid w:val="00161B80"/>
    <w:rsid w:val="00162B35"/>
    <w:rsid w:val="001648E6"/>
    <w:rsid w:val="00164E9C"/>
    <w:rsid w:val="0016526F"/>
    <w:rsid w:val="00166C8C"/>
    <w:rsid w:val="00167A06"/>
    <w:rsid w:val="0017044A"/>
    <w:rsid w:val="00172FB4"/>
    <w:rsid w:val="00173F80"/>
    <w:rsid w:val="00176539"/>
    <w:rsid w:val="001766B8"/>
    <w:rsid w:val="001767D0"/>
    <w:rsid w:val="001770D3"/>
    <w:rsid w:val="001773C9"/>
    <w:rsid w:val="001809CC"/>
    <w:rsid w:val="0018138C"/>
    <w:rsid w:val="00182C9F"/>
    <w:rsid w:val="001838A8"/>
    <w:rsid w:val="0019532A"/>
    <w:rsid w:val="00197839"/>
    <w:rsid w:val="001A07F4"/>
    <w:rsid w:val="001A0A77"/>
    <w:rsid w:val="001A503C"/>
    <w:rsid w:val="001A7BC8"/>
    <w:rsid w:val="001B0961"/>
    <w:rsid w:val="001B1507"/>
    <w:rsid w:val="001B3371"/>
    <w:rsid w:val="001B4DC9"/>
    <w:rsid w:val="001C0C64"/>
    <w:rsid w:val="001C0DD0"/>
    <w:rsid w:val="001C1F8C"/>
    <w:rsid w:val="001C2A63"/>
    <w:rsid w:val="001C2FE4"/>
    <w:rsid w:val="001C37DA"/>
    <w:rsid w:val="001C4C3B"/>
    <w:rsid w:val="001C5BB0"/>
    <w:rsid w:val="001D00FB"/>
    <w:rsid w:val="001D049F"/>
    <w:rsid w:val="001D0B89"/>
    <w:rsid w:val="001D12E5"/>
    <w:rsid w:val="001D19CF"/>
    <w:rsid w:val="001D20C1"/>
    <w:rsid w:val="001D25CA"/>
    <w:rsid w:val="001D2D5D"/>
    <w:rsid w:val="001D2DC5"/>
    <w:rsid w:val="001D379B"/>
    <w:rsid w:val="001D3E86"/>
    <w:rsid w:val="001D42D0"/>
    <w:rsid w:val="001D4D53"/>
    <w:rsid w:val="001D5785"/>
    <w:rsid w:val="001D77AB"/>
    <w:rsid w:val="001E3A27"/>
    <w:rsid w:val="001E4901"/>
    <w:rsid w:val="001E5892"/>
    <w:rsid w:val="001E6FAA"/>
    <w:rsid w:val="001E76D5"/>
    <w:rsid w:val="001F08BE"/>
    <w:rsid w:val="001F1F23"/>
    <w:rsid w:val="001F3D34"/>
    <w:rsid w:val="001F3F35"/>
    <w:rsid w:val="001F4605"/>
    <w:rsid w:val="001F4638"/>
    <w:rsid w:val="001F56A8"/>
    <w:rsid w:val="001F6524"/>
    <w:rsid w:val="001F6C93"/>
    <w:rsid w:val="0020265A"/>
    <w:rsid w:val="00202AF5"/>
    <w:rsid w:val="0020432F"/>
    <w:rsid w:val="002064DF"/>
    <w:rsid w:val="00211A8E"/>
    <w:rsid w:val="002127B7"/>
    <w:rsid w:val="00214BE9"/>
    <w:rsid w:val="00214EF2"/>
    <w:rsid w:val="00214FBF"/>
    <w:rsid w:val="00215144"/>
    <w:rsid w:val="00215545"/>
    <w:rsid w:val="002163A2"/>
    <w:rsid w:val="00217DB7"/>
    <w:rsid w:val="00221A84"/>
    <w:rsid w:val="00221B16"/>
    <w:rsid w:val="00222793"/>
    <w:rsid w:val="002230CC"/>
    <w:rsid w:val="002234BD"/>
    <w:rsid w:val="00223FAB"/>
    <w:rsid w:val="00224DCE"/>
    <w:rsid w:val="00230E33"/>
    <w:rsid w:val="00232115"/>
    <w:rsid w:val="002322ED"/>
    <w:rsid w:val="00232DAC"/>
    <w:rsid w:val="00235485"/>
    <w:rsid w:val="002359A9"/>
    <w:rsid w:val="00235A19"/>
    <w:rsid w:val="0024225F"/>
    <w:rsid w:val="00242291"/>
    <w:rsid w:val="0024276C"/>
    <w:rsid w:val="00245995"/>
    <w:rsid w:val="0025005C"/>
    <w:rsid w:val="00251E5C"/>
    <w:rsid w:val="00252445"/>
    <w:rsid w:val="0025266F"/>
    <w:rsid w:val="00252C5F"/>
    <w:rsid w:val="002541CA"/>
    <w:rsid w:val="00255A66"/>
    <w:rsid w:val="00260371"/>
    <w:rsid w:val="00261430"/>
    <w:rsid w:val="002618A5"/>
    <w:rsid w:val="002620AF"/>
    <w:rsid w:val="00262975"/>
    <w:rsid w:val="00262E2D"/>
    <w:rsid w:val="002649FD"/>
    <w:rsid w:val="00264E08"/>
    <w:rsid w:val="0026540C"/>
    <w:rsid w:val="002655A1"/>
    <w:rsid w:val="0026587E"/>
    <w:rsid w:val="00267681"/>
    <w:rsid w:val="002716E7"/>
    <w:rsid w:val="002747A7"/>
    <w:rsid w:val="00274FA8"/>
    <w:rsid w:val="00275B94"/>
    <w:rsid w:val="00281A63"/>
    <w:rsid w:val="00284A09"/>
    <w:rsid w:val="00285952"/>
    <w:rsid w:val="00285971"/>
    <w:rsid w:val="0028662D"/>
    <w:rsid w:val="002867BE"/>
    <w:rsid w:val="0028728F"/>
    <w:rsid w:val="00290C04"/>
    <w:rsid w:val="00292E6E"/>
    <w:rsid w:val="002953EF"/>
    <w:rsid w:val="002961E9"/>
    <w:rsid w:val="002963B1"/>
    <w:rsid w:val="002A005A"/>
    <w:rsid w:val="002A08B2"/>
    <w:rsid w:val="002A0965"/>
    <w:rsid w:val="002A0E54"/>
    <w:rsid w:val="002A4A3B"/>
    <w:rsid w:val="002A7C79"/>
    <w:rsid w:val="002B0C7F"/>
    <w:rsid w:val="002B25CD"/>
    <w:rsid w:val="002B29CA"/>
    <w:rsid w:val="002B7A8C"/>
    <w:rsid w:val="002C1FF1"/>
    <w:rsid w:val="002C2C35"/>
    <w:rsid w:val="002C3619"/>
    <w:rsid w:val="002C49E0"/>
    <w:rsid w:val="002C5D21"/>
    <w:rsid w:val="002C65D5"/>
    <w:rsid w:val="002C7283"/>
    <w:rsid w:val="002C76F1"/>
    <w:rsid w:val="002C7A9C"/>
    <w:rsid w:val="002C7AC0"/>
    <w:rsid w:val="002C7D90"/>
    <w:rsid w:val="002D1096"/>
    <w:rsid w:val="002D1B6A"/>
    <w:rsid w:val="002D1C61"/>
    <w:rsid w:val="002D2A4F"/>
    <w:rsid w:val="002D2D3B"/>
    <w:rsid w:val="002D32D6"/>
    <w:rsid w:val="002D3302"/>
    <w:rsid w:val="002D3941"/>
    <w:rsid w:val="002D4400"/>
    <w:rsid w:val="002D4AC5"/>
    <w:rsid w:val="002D6BB0"/>
    <w:rsid w:val="002D6E3C"/>
    <w:rsid w:val="002E0A69"/>
    <w:rsid w:val="002E3B6E"/>
    <w:rsid w:val="002F4CA2"/>
    <w:rsid w:val="002F5D2C"/>
    <w:rsid w:val="002F7C9C"/>
    <w:rsid w:val="002F7CD2"/>
    <w:rsid w:val="00300F72"/>
    <w:rsid w:val="00303820"/>
    <w:rsid w:val="00304DAF"/>
    <w:rsid w:val="00304E7B"/>
    <w:rsid w:val="00305321"/>
    <w:rsid w:val="00305ED3"/>
    <w:rsid w:val="003079E8"/>
    <w:rsid w:val="00310937"/>
    <w:rsid w:val="00310955"/>
    <w:rsid w:val="00312C05"/>
    <w:rsid w:val="003138D1"/>
    <w:rsid w:val="003139E8"/>
    <w:rsid w:val="003141A8"/>
    <w:rsid w:val="00314362"/>
    <w:rsid w:val="00314627"/>
    <w:rsid w:val="00315618"/>
    <w:rsid w:val="00321207"/>
    <w:rsid w:val="00321A81"/>
    <w:rsid w:val="00321C0A"/>
    <w:rsid w:val="003221A5"/>
    <w:rsid w:val="00322700"/>
    <w:rsid w:val="00322AF5"/>
    <w:rsid w:val="00322CBC"/>
    <w:rsid w:val="003232A6"/>
    <w:rsid w:val="00324874"/>
    <w:rsid w:val="0033173D"/>
    <w:rsid w:val="003323B9"/>
    <w:rsid w:val="003332CF"/>
    <w:rsid w:val="00333724"/>
    <w:rsid w:val="00334082"/>
    <w:rsid w:val="0033429C"/>
    <w:rsid w:val="00335FDF"/>
    <w:rsid w:val="00336927"/>
    <w:rsid w:val="0033713F"/>
    <w:rsid w:val="0033750C"/>
    <w:rsid w:val="003407A9"/>
    <w:rsid w:val="003408A8"/>
    <w:rsid w:val="00340F27"/>
    <w:rsid w:val="003433DC"/>
    <w:rsid w:val="00343419"/>
    <w:rsid w:val="003443EC"/>
    <w:rsid w:val="00351682"/>
    <w:rsid w:val="003518CC"/>
    <w:rsid w:val="0035491C"/>
    <w:rsid w:val="003579EA"/>
    <w:rsid w:val="00363FCC"/>
    <w:rsid w:val="00364148"/>
    <w:rsid w:val="003661B1"/>
    <w:rsid w:val="00366730"/>
    <w:rsid w:val="003667D2"/>
    <w:rsid w:val="00371C1A"/>
    <w:rsid w:val="00373A97"/>
    <w:rsid w:val="00374A50"/>
    <w:rsid w:val="00375D48"/>
    <w:rsid w:val="0037654A"/>
    <w:rsid w:val="003801EA"/>
    <w:rsid w:val="003805D0"/>
    <w:rsid w:val="00381003"/>
    <w:rsid w:val="00381259"/>
    <w:rsid w:val="00384B5C"/>
    <w:rsid w:val="003851ED"/>
    <w:rsid w:val="00386FCC"/>
    <w:rsid w:val="00390A8B"/>
    <w:rsid w:val="0039172B"/>
    <w:rsid w:val="00393056"/>
    <w:rsid w:val="00394EF9"/>
    <w:rsid w:val="003969DE"/>
    <w:rsid w:val="00397A71"/>
    <w:rsid w:val="003A07BC"/>
    <w:rsid w:val="003A0A6E"/>
    <w:rsid w:val="003A1068"/>
    <w:rsid w:val="003B2E27"/>
    <w:rsid w:val="003B43F4"/>
    <w:rsid w:val="003B48EE"/>
    <w:rsid w:val="003B5299"/>
    <w:rsid w:val="003B637F"/>
    <w:rsid w:val="003B686F"/>
    <w:rsid w:val="003B6BE7"/>
    <w:rsid w:val="003B7DB6"/>
    <w:rsid w:val="003C0814"/>
    <w:rsid w:val="003C247D"/>
    <w:rsid w:val="003C5556"/>
    <w:rsid w:val="003C656D"/>
    <w:rsid w:val="003C67BC"/>
    <w:rsid w:val="003C7CEF"/>
    <w:rsid w:val="003C7D2E"/>
    <w:rsid w:val="003D0688"/>
    <w:rsid w:val="003D18FA"/>
    <w:rsid w:val="003D3FBA"/>
    <w:rsid w:val="003D5BB0"/>
    <w:rsid w:val="003D5EBC"/>
    <w:rsid w:val="003D61B8"/>
    <w:rsid w:val="003D78EE"/>
    <w:rsid w:val="003E0404"/>
    <w:rsid w:val="003E06C7"/>
    <w:rsid w:val="003E0DB3"/>
    <w:rsid w:val="003E2BCB"/>
    <w:rsid w:val="003E2C49"/>
    <w:rsid w:val="003E2C4E"/>
    <w:rsid w:val="003E3356"/>
    <w:rsid w:val="003E349F"/>
    <w:rsid w:val="003E49D2"/>
    <w:rsid w:val="003E4BF7"/>
    <w:rsid w:val="003E682F"/>
    <w:rsid w:val="003F060B"/>
    <w:rsid w:val="003F1169"/>
    <w:rsid w:val="003F3E33"/>
    <w:rsid w:val="003F4A9A"/>
    <w:rsid w:val="003F6A4F"/>
    <w:rsid w:val="003F7A39"/>
    <w:rsid w:val="00400CB0"/>
    <w:rsid w:val="004012A2"/>
    <w:rsid w:val="00406302"/>
    <w:rsid w:val="004073E0"/>
    <w:rsid w:val="004073EA"/>
    <w:rsid w:val="00407748"/>
    <w:rsid w:val="00410CD1"/>
    <w:rsid w:val="00411115"/>
    <w:rsid w:val="0041166F"/>
    <w:rsid w:val="00411679"/>
    <w:rsid w:val="00411E23"/>
    <w:rsid w:val="00412AE6"/>
    <w:rsid w:val="00413B22"/>
    <w:rsid w:val="00413B2D"/>
    <w:rsid w:val="004152BD"/>
    <w:rsid w:val="00416AD3"/>
    <w:rsid w:val="0041718E"/>
    <w:rsid w:val="00420537"/>
    <w:rsid w:val="00420672"/>
    <w:rsid w:val="004219A0"/>
    <w:rsid w:val="00422DC3"/>
    <w:rsid w:val="004233F8"/>
    <w:rsid w:val="00423765"/>
    <w:rsid w:val="00424A7E"/>
    <w:rsid w:val="00425016"/>
    <w:rsid w:val="004252A9"/>
    <w:rsid w:val="004252C8"/>
    <w:rsid w:val="00425AD8"/>
    <w:rsid w:val="00425D5C"/>
    <w:rsid w:val="0042602A"/>
    <w:rsid w:val="00427D19"/>
    <w:rsid w:val="00430D93"/>
    <w:rsid w:val="00431AA1"/>
    <w:rsid w:val="00431BED"/>
    <w:rsid w:val="0043318D"/>
    <w:rsid w:val="00435D15"/>
    <w:rsid w:val="00436C4B"/>
    <w:rsid w:val="00440EE6"/>
    <w:rsid w:val="0044585A"/>
    <w:rsid w:val="004462F5"/>
    <w:rsid w:val="00446CFF"/>
    <w:rsid w:val="004503D2"/>
    <w:rsid w:val="00450A74"/>
    <w:rsid w:val="00452131"/>
    <w:rsid w:val="00452D62"/>
    <w:rsid w:val="00452FB8"/>
    <w:rsid w:val="00453DEF"/>
    <w:rsid w:val="00454BDA"/>
    <w:rsid w:val="0045542F"/>
    <w:rsid w:val="004554B4"/>
    <w:rsid w:val="00457992"/>
    <w:rsid w:val="00460CC1"/>
    <w:rsid w:val="00461CCC"/>
    <w:rsid w:val="004651D5"/>
    <w:rsid w:val="00465A01"/>
    <w:rsid w:val="004667D3"/>
    <w:rsid w:val="004707C8"/>
    <w:rsid w:val="00474385"/>
    <w:rsid w:val="00480361"/>
    <w:rsid w:val="00480EBC"/>
    <w:rsid w:val="00481E04"/>
    <w:rsid w:val="00487434"/>
    <w:rsid w:val="00490B4B"/>
    <w:rsid w:val="0049114D"/>
    <w:rsid w:val="00491208"/>
    <w:rsid w:val="00493AA6"/>
    <w:rsid w:val="00493E3B"/>
    <w:rsid w:val="004940F5"/>
    <w:rsid w:val="004944FB"/>
    <w:rsid w:val="004953BC"/>
    <w:rsid w:val="004961EA"/>
    <w:rsid w:val="0049738B"/>
    <w:rsid w:val="004A1E18"/>
    <w:rsid w:val="004A3426"/>
    <w:rsid w:val="004A36A0"/>
    <w:rsid w:val="004A6279"/>
    <w:rsid w:val="004A7A5F"/>
    <w:rsid w:val="004A7FB9"/>
    <w:rsid w:val="004B1013"/>
    <w:rsid w:val="004B2A17"/>
    <w:rsid w:val="004B4BAF"/>
    <w:rsid w:val="004B58A0"/>
    <w:rsid w:val="004B68FA"/>
    <w:rsid w:val="004B6B96"/>
    <w:rsid w:val="004B7378"/>
    <w:rsid w:val="004B749B"/>
    <w:rsid w:val="004B78AE"/>
    <w:rsid w:val="004B7C3D"/>
    <w:rsid w:val="004B7FE8"/>
    <w:rsid w:val="004C0C8B"/>
    <w:rsid w:val="004C1265"/>
    <w:rsid w:val="004C16EE"/>
    <w:rsid w:val="004C1964"/>
    <w:rsid w:val="004C4237"/>
    <w:rsid w:val="004C4E84"/>
    <w:rsid w:val="004C6ADF"/>
    <w:rsid w:val="004C6FCD"/>
    <w:rsid w:val="004D117D"/>
    <w:rsid w:val="004D1603"/>
    <w:rsid w:val="004D45AA"/>
    <w:rsid w:val="004D57AD"/>
    <w:rsid w:val="004D5B30"/>
    <w:rsid w:val="004D5F3D"/>
    <w:rsid w:val="004D735F"/>
    <w:rsid w:val="004D7CC4"/>
    <w:rsid w:val="004E1545"/>
    <w:rsid w:val="004E306D"/>
    <w:rsid w:val="004E389D"/>
    <w:rsid w:val="004E39AF"/>
    <w:rsid w:val="004E5B3E"/>
    <w:rsid w:val="004F1857"/>
    <w:rsid w:val="004F1E0D"/>
    <w:rsid w:val="004F362A"/>
    <w:rsid w:val="004F390A"/>
    <w:rsid w:val="004F507F"/>
    <w:rsid w:val="005035E5"/>
    <w:rsid w:val="00505328"/>
    <w:rsid w:val="00505ACA"/>
    <w:rsid w:val="00505C2C"/>
    <w:rsid w:val="00505EF2"/>
    <w:rsid w:val="00510FB0"/>
    <w:rsid w:val="005115DF"/>
    <w:rsid w:val="0051245A"/>
    <w:rsid w:val="00512B52"/>
    <w:rsid w:val="00512D11"/>
    <w:rsid w:val="005167BA"/>
    <w:rsid w:val="00516AE1"/>
    <w:rsid w:val="00520B7D"/>
    <w:rsid w:val="005214B5"/>
    <w:rsid w:val="0052225E"/>
    <w:rsid w:val="005248CE"/>
    <w:rsid w:val="0052698B"/>
    <w:rsid w:val="0052736F"/>
    <w:rsid w:val="005279EC"/>
    <w:rsid w:val="005305DF"/>
    <w:rsid w:val="005317D9"/>
    <w:rsid w:val="00532F7F"/>
    <w:rsid w:val="0053495C"/>
    <w:rsid w:val="0053618D"/>
    <w:rsid w:val="00536238"/>
    <w:rsid w:val="005433A3"/>
    <w:rsid w:val="005436B3"/>
    <w:rsid w:val="00543FF9"/>
    <w:rsid w:val="00544489"/>
    <w:rsid w:val="0054672C"/>
    <w:rsid w:val="00547D00"/>
    <w:rsid w:val="00550AE5"/>
    <w:rsid w:val="00552C14"/>
    <w:rsid w:val="0055321B"/>
    <w:rsid w:val="005546B6"/>
    <w:rsid w:val="00555D2F"/>
    <w:rsid w:val="00556486"/>
    <w:rsid w:val="00557BB0"/>
    <w:rsid w:val="00561064"/>
    <w:rsid w:val="0056227B"/>
    <w:rsid w:val="005652D1"/>
    <w:rsid w:val="00565372"/>
    <w:rsid w:val="00570637"/>
    <w:rsid w:val="005736A2"/>
    <w:rsid w:val="00573F6C"/>
    <w:rsid w:val="0057456F"/>
    <w:rsid w:val="00577A2F"/>
    <w:rsid w:val="00580787"/>
    <w:rsid w:val="005808B2"/>
    <w:rsid w:val="00581A79"/>
    <w:rsid w:val="005834E0"/>
    <w:rsid w:val="00585E6C"/>
    <w:rsid w:val="00590CC6"/>
    <w:rsid w:val="00591988"/>
    <w:rsid w:val="00593698"/>
    <w:rsid w:val="00594003"/>
    <w:rsid w:val="00595E9E"/>
    <w:rsid w:val="005973DA"/>
    <w:rsid w:val="005A0B6D"/>
    <w:rsid w:val="005A16FB"/>
    <w:rsid w:val="005A191B"/>
    <w:rsid w:val="005A22F7"/>
    <w:rsid w:val="005A2A4F"/>
    <w:rsid w:val="005A34C7"/>
    <w:rsid w:val="005A5685"/>
    <w:rsid w:val="005A61AB"/>
    <w:rsid w:val="005A61D4"/>
    <w:rsid w:val="005A774D"/>
    <w:rsid w:val="005B2A37"/>
    <w:rsid w:val="005B32D2"/>
    <w:rsid w:val="005B3346"/>
    <w:rsid w:val="005B6EA6"/>
    <w:rsid w:val="005B7939"/>
    <w:rsid w:val="005C1253"/>
    <w:rsid w:val="005C14E2"/>
    <w:rsid w:val="005C17CE"/>
    <w:rsid w:val="005C3CE9"/>
    <w:rsid w:val="005C45EB"/>
    <w:rsid w:val="005C4684"/>
    <w:rsid w:val="005C4E98"/>
    <w:rsid w:val="005C5F3B"/>
    <w:rsid w:val="005C7CDA"/>
    <w:rsid w:val="005D0E40"/>
    <w:rsid w:val="005D1FC1"/>
    <w:rsid w:val="005D2A47"/>
    <w:rsid w:val="005D4472"/>
    <w:rsid w:val="005D4D55"/>
    <w:rsid w:val="005D6471"/>
    <w:rsid w:val="005D66B6"/>
    <w:rsid w:val="005D6913"/>
    <w:rsid w:val="005E21F9"/>
    <w:rsid w:val="005E3AB6"/>
    <w:rsid w:val="005E4C2C"/>
    <w:rsid w:val="005E4E78"/>
    <w:rsid w:val="005E5F98"/>
    <w:rsid w:val="005F17CE"/>
    <w:rsid w:val="005F248F"/>
    <w:rsid w:val="005F28BF"/>
    <w:rsid w:val="005F2EC7"/>
    <w:rsid w:val="005F354E"/>
    <w:rsid w:val="005F3DC7"/>
    <w:rsid w:val="005F4B4B"/>
    <w:rsid w:val="005F4E9B"/>
    <w:rsid w:val="005F5145"/>
    <w:rsid w:val="005F59CF"/>
    <w:rsid w:val="005F5D52"/>
    <w:rsid w:val="005F665B"/>
    <w:rsid w:val="005F6A83"/>
    <w:rsid w:val="005F6FEF"/>
    <w:rsid w:val="005F7725"/>
    <w:rsid w:val="0060172D"/>
    <w:rsid w:val="006034B1"/>
    <w:rsid w:val="00603706"/>
    <w:rsid w:val="006041E3"/>
    <w:rsid w:val="00604B99"/>
    <w:rsid w:val="00605B63"/>
    <w:rsid w:val="00606B48"/>
    <w:rsid w:val="00606C04"/>
    <w:rsid w:val="00606F3E"/>
    <w:rsid w:val="006113AA"/>
    <w:rsid w:val="00611B4B"/>
    <w:rsid w:val="006127CE"/>
    <w:rsid w:val="00613DFC"/>
    <w:rsid w:val="00614520"/>
    <w:rsid w:val="00617062"/>
    <w:rsid w:val="0062166C"/>
    <w:rsid w:val="006237C3"/>
    <w:rsid w:val="00623A4F"/>
    <w:rsid w:val="00626171"/>
    <w:rsid w:val="0062617E"/>
    <w:rsid w:val="0062661E"/>
    <w:rsid w:val="00626898"/>
    <w:rsid w:val="00626D11"/>
    <w:rsid w:val="00627759"/>
    <w:rsid w:val="00634C8D"/>
    <w:rsid w:val="00635520"/>
    <w:rsid w:val="00636EF3"/>
    <w:rsid w:val="00636F59"/>
    <w:rsid w:val="00644901"/>
    <w:rsid w:val="00644B68"/>
    <w:rsid w:val="00644FD0"/>
    <w:rsid w:val="00646DC3"/>
    <w:rsid w:val="00646E90"/>
    <w:rsid w:val="00647AB9"/>
    <w:rsid w:val="00650553"/>
    <w:rsid w:val="0065093A"/>
    <w:rsid w:val="00651DAE"/>
    <w:rsid w:val="00654A7F"/>
    <w:rsid w:val="00655CCF"/>
    <w:rsid w:val="00656162"/>
    <w:rsid w:val="00656CA7"/>
    <w:rsid w:val="0065769C"/>
    <w:rsid w:val="006618A7"/>
    <w:rsid w:val="00662CAD"/>
    <w:rsid w:val="00662DED"/>
    <w:rsid w:val="00664201"/>
    <w:rsid w:val="00664A66"/>
    <w:rsid w:val="00664D68"/>
    <w:rsid w:val="006650E1"/>
    <w:rsid w:val="00665175"/>
    <w:rsid w:val="006657A9"/>
    <w:rsid w:val="00665985"/>
    <w:rsid w:val="00665CFE"/>
    <w:rsid w:val="00667EFE"/>
    <w:rsid w:val="00670536"/>
    <w:rsid w:val="00670E4D"/>
    <w:rsid w:val="00674CFE"/>
    <w:rsid w:val="00677BF5"/>
    <w:rsid w:val="00677C3F"/>
    <w:rsid w:val="0068178E"/>
    <w:rsid w:val="00684425"/>
    <w:rsid w:val="00685D2D"/>
    <w:rsid w:val="00686401"/>
    <w:rsid w:val="006867DD"/>
    <w:rsid w:val="0068702F"/>
    <w:rsid w:val="00694289"/>
    <w:rsid w:val="00694DE5"/>
    <w:rsid w:val="00695E38"/>
    <w:rsid w:val="00695F2A"/>
    <w:rsid w:val="00696B66"/>
    <w:rsid w:val="00696B88"/>
    <w:rsid w:val="00696DAA"/>
    <w:rsid w:val="00697142"/>
    <w:rsid w:val="00697DCA"/>
    <w:rsid w:val="006A0C7B"/>
    <w:rsid w:val="006A15A9"/>
    <w:rsid w:val="006A2613"/>
    <w:rsid w:val="006A2E4B"/>
    <w:rsid w:val="006A3A55"/>
    <w:rsid w:val="006A3A6E"/>
    <w:rsid w:val="006A5A55"/>
    <w:rsid w:val="006A62D3"/>
    <w:rsid w:val="006A752F"/>
    <w:rsid w:val="006A776B"/>
    <w:rsid w:val="006A7C01"/>
    <w:rsid w:val="006A7D93"/>
    <w:rsid w:val="006B092C"/>
    <w:rsid w:val="006B2C33"/>
    <w:rsid w:val="006B4468"/>
    <w:rsid w:val="006B4A64"/>
    <w:rsid w:val="006B59F0"/>
    <w:rsid w:val="006B6A78"/>
    <w:rsid w:val="006B7439"/>
    <w:rsid w:val="006C2448"/>
    <w:rsid w:val="006C5881"/>
    <w:rsid w:val="006C62A7"/>
    <w:rsid w:val="006C6954"/>
    <w:rsid w:val="006C759D"/>
    <w:rsid w:val="006D1D54"/>
    <w:rsid w:val="006D371A"/>
    <w:rsid w:val="006D77CF"/>
    <w:rsid w:val="006E1B13"/>
    <w:rsid w:val="006E3028"/>
    <w:rsid w:val="006E31A7"/>
    <w:rsid w:val="006E3E6F"/>
    <w:rsid w:val="006E6628"/>
    <w:rsid w:val="006E6E03"/>
    <w:rsid w:val="006E7588"/>
    <w:rsid w:val="006E77A6"/>
    <w:rsid w:val="006F01A5"/>
    <w:rsid w:val="006F04DF"/>
    <w:rsid w:val="006F0EEF"/>
    <w:rsid w:val="006F4054"/>
    <w:rsid w:val="006F6023"/>
    <w:rsid w:val="006F7447"/>
    <w:rsid w:val="006F766F"/>
    <w:rsid w:val="006F767D"/>
    <w:rsid w:val="00700855"/>
    <w:rsid w:val="00700CC1"/>
    <w:rsid w:val="0070253E"/>
    <w:rsid w:val="00704B80"/>
    <w:rsid w:val="00704DBA"/>
    <w:rsid w:val="00705EA0"/>
    <w:rsid w:val="007075EB"/>
    <w:rsid w:val="0071142C"/>
    <w:rsid w:val="00711D01"/>
    <w:rsid w:val="00712611"/>
    <w:rsid w:val="007129D0"/>
    <w:rsid w:val="00712AC9"/>
    <w:rsid w:val="00712B25"/>
    <w:rsid w:val="00712B64"/>
    <w:rsid w:val="007140B3"/>
    <w:rsid w:val="00721ADB"/>
    <w:rsid w:val="007237A1"/>
    <w:rsid w:val="00723F08"/>
    <w:rsid w:val="00724BCB"/>
    <w:rsid w:val="007254BB"/>
    <w:rsid w:val="00725F9B"/>
    <w:rsid w:val="00726535"/>
    <w:rsid w:val="00726CB3"/>
    <w:rsid w:val="007306C1"/>
    <w:rsid w:val="00731041"/>
    <w:rsid w:val="0073104B"/>
    <w:rsid w:val="00731A5F"/>
    <w:rsid w:val="007333D9"/>
    <w:rsid w:val="00735A82"/>
    <w:rsid w:val="0073609E"/>
    <w:rsid w:val="00736AC3"/>
    <w:rsid w:val="00741062"/>
    <w:rsid w:val="00741216"/>
    <w:rsid w:val="00741582"/>
    <w:rsid w:val="00743265"/>
    <w:rsid w:val="00746FE4"/>
    <w:rsid w:val="00751C57"/>
    <w:rsid w:val="00752330"/>
    <w:rsid w:val="007562C5"/>
    <w:rsid w:val="00757BB6"/>
    <w:rsid w:val="007603F3"/>
    <w:rsid w:val="00761488"/>
    <w:rsid w:val="0076152A"/>
    <w:rsid w:val="00761D7E"/>
    <w:rsid w:val="00761F26"/>
    <w:rsid w:val="00763B96"/>
    <w:rsid w:val="00764A12"/>
    <w:rsid w:val="00767DFA"/>
    <w:rsid w:val="00770868"/>
    <w:rsid w:val="0077133C"/>
    <w:rsid w:val="007719C1"/>
    <w:rsid w:val="0077270D"/>
    <w:rsid w:val="00774D76"/>
    <w:rsid w:val="00775B3C"/>
    <w:rsid w:val="00775D7D"/>
    <w:rsid w:val="00775E0D"/>
    <w:rsid w:val="00776A04"/>
    <w:rsid w:val="00780075"/>
    <w:rsid w:val="0078009D"/>
    <w:rsid w:val="00781491"/>
    <w:rsid w:val="00784215"/>
    <w:rsid w:val="00785D4A"/>
    <w:rsid w:val="00785E2D"/>
    <w:rsid w:val="007873C5"/>
    <w:rsid w:val="007873E0"/>
    <w:rsid w:val="007918F6"/>
    <w:rsid w:val="007927AF"/>
    <w:rsid w:val="007927DE"/>
    <w:rsid w:val="007937F2"/>
    <w:rsid w:val="00794378"/>
    <w:rsid w:val="0079545E"/>
    <w:rsid w:val="007A172E"/>
    <w:rsid w:val="007A23EC"/>
    <w:rsid w:val="007A2A75"/>
    <w:rsid w:val="007A6987"/>
    <w:rsid w:val="007A6CAC"/>
    <w:rsid w:val="007A764A"/>
    <w:rsid w:val="007B0626"/>
    <w:rsid w:val="007B101E"/>
    <w:rsid w:val="007B133A"/>
    <w:rsid w:val="007B6715"/>
    <w:rsid w:val="007B6C53"/>
    <w:rsid w:val="007C0375"/>
    <w:rsid w:val="007C21C7"/>
    <w:rsid w:val="007C2319"/>
    <w:rsid w:val="007C2800"/>
    <w:rsid w:val="007C35CB"/>
    <w:rsid w:val="007C4A47"/>
    <w:rsid w:val="007C76CD"/>
    <w:rsid w:val="007C78C1"/>
    <w:rsid w:val="007D14A7"/>
    <w:rsid w:val="007D2907"/>
    <w:rsid w:val="007D32A9"/>
    <w:rsid w:val="007D4EAD"/>
    <w:rsid w:val="007E0DC2"/>
    <w:rsid w:val="007E15B9"/>
    <w:rsid w:val="007E32D7"/>
    <w:rsid w:val="007E46EB"/>
    <w:rsid w:val="007E4760"/>
    <w:rsid w:val="007E478F"/>
    <w:rsid w:val="007E500B"/>
    <w:rsid w:val="007E5DEC"/>
    <w:rsid w:val="007F38D2"/>
    <w:rsid w:val="007F3C0E"/>
    <w:rsid w:val="007F4763"/>
    <w:rsid w:val="007F514C"/>
    <w:rsid w:val="007F5497"/>
    <w:rsid w:val="007F58FD"/>
    <w:rsid w:val="007F7BE1"/>
    <w:rsid w:val="00800D56"/>
    <w:rsid w:val="00804F1B"/>
    <w:rsid w:val="00807FB8"/>
    <w:rsid w:val="00810404"/>
    <w:rsid w:val="00810B49"/>
    <w:rsid w:val="00813052"/>
    <w:rsid w:val="00815B2B"/>
    <w:rsid w:val="008167A5"/>
    <w:rsid w:val="00816E4B"/>
    <w:rsid w:val="0082121C"/>
    <w:rsid w:val="0082216D"/>
    <w:rsid w:val="00822E3B"/>
    <w:rsid w:val="00823502"/>
    <w:rsid w:val="008256EA"/>
    <w:rsid w:val="00827CFC"/>
    <w:rsid w:val="00830D8A"/>
    <w:rsid w:val="008317B0"/>
    <w:rsid w:val="008317C1"/>
    <w:rsid w:val="00833371"/>
    <w:rsid w:val="00833640"/>
    <w:rsid w:val="00833D46"/>
    <w:rsid w:val="00840497"/>
    <w:rsid w:val="0084187C"/>
    <w:rsid w:val="00841F66"/>
    <w:rsid w:val="008435D3"/>
    <w:rsid w:val="008476F3"/>
    <w:rsid w:val="008508A6"/>
    <w:rsid w:val="00854518"/>
    <w:rsid w:val="008563E2"/>
    <w:rsid w:val="00856A65"/>
    <w:rsid w:val="00856F2F"/>
    <w:rsid w:val="00861620"/>
    <w:rsid w:val="0086240D"/>
    <w:rsid w:val="00864A89"/>
    <w:rsid w:val="00865178"/>
    <w:rsid w:val="008663C0"/>
    <w:rsid w:val="00866D2D"/>
    <w:rsid w:val="008672FE"/>
    <w:rsid w:val="00867A4F"/>
    <w:rsid w:val="00871B8B"/>
    <w:rsid w:val="0087514A"/>
    <w:rsid w:val="00876BAD"/>
    <w:rsid w:val="00876DBD"/>
    <w:rsid w:val="0087711E"/>
    <w:rsid w:val="00877380"/>
    <w:rsid w:val="00877E82"/>
    <w:rsid w:val="008807C4"/>
    <w:rsid w:val="00884B7B"/>
    <w:rsid w:val="008850D9"/>
    <w:rsid w:val="00886AA1"/>
    <w:rsid w:val="00887A95"/>
    <w:rsid w:val="0089347A"/>
    <w:rsid w:val="00895633"/>
    <w:rsid w:val="00895E6C"/>
    <w:rsid w:val="008A0609"/>
    <w:rsid w:val="008A14C5"/>
    <w:rsid w:val="008A1AA5"/>
    <w:rsid w:val="008A4B3C"/>
    <w:rsid w:val="008A5961"/>
    <w:rsid w:val="008A6A13"/>
    <w:rsid w:val="008B0623"/>
    <w:rsid w:val="008B2518"/>
    <w:rsid w:val="008B2620"/>
    <w:rsid w:val="008B3B8B"/>
    <w:rsid w:val="008B4319"/>
    <w:rsid w:val="008B487B"/>
    <w:rsid w:val="008B4B90"/>
    <w:rsid w:val="008B63F3"/>
    <w:rsid w:val="008B77A9"/>
    <w:rsid w:val="008C073A"/>
    <w:rsid w:val="008C0E15"/>
    <w:rsid w:val="008C1984"/>
    <w:rsid w:val="008C1BF8"/>
    <w:rsid w:val="008C2108"/>
    <w:rsid w:val="008C2AE7"/>
    <w:rsid w:val="008C2EC3"/>
    <w:rsid w:val="008C2FB7"/>
    <w:rsid w:val="008C6274"/>
    <w:rsid w:val="008C6284"/>
    <w:rsid w:val="008D077F"/>
    <w:rsid w:val="008D0BB9"/>
    <w:rsid w:val="008D33F2"/>
    <w:rsid w:val="008D422E"/>
    <w:rsid w:val="008D498B"/>
    <w:rsid w:val="008D53CE"/>
    <w:rsid w:val="008D5D7A"/>
    <w:rsid w:val="008D6B3D"/>
    <w:rsid w:val="008D6F08"/>
    <w:rsid w:val="008E07FE"/>
    <w:rsid w:val="008E0E4E"/>
    <w:rsid w:val="008E38C0"/>
    <w:rsid w:val="008E413F"/>
    <w:rsid w:val="008E5B0D"/>
    <w:rsid w:val="008E5F37"/>
    <w:rsid w:val="008E6C59"/>
    <w:rsid w:val="008E7C4E"/>
    <w:rsid w:val="008F1334"/>
    <w:rsid w:val="008F1EE5"/>
    <w:rsid w:val="008F24C0"/>
    <w:rsid w:val="008F7848"/>
    <w:rsid w:val="00901815"/>
    <w:rsid w:val="009034AA"/>
    <w:rsid w:val="009047AB"/>
    <w:rsid w:val="00906C32"/>
    <w:rsid w:val="00906DE4"/>
    <w:rsid w:val="00907C6F"/>
    <w:rsid w:val="00912506"/>
    <w:rsid w:val="0091314D"/>
    <w:rsid w:val="009140D4"/>
    <w:rsid w:val="0091416A"/>
    <w:rsid w:val="00914F9F"/>
    <w:rsid w:val="0091672D"/>
    <w:rsid w:val="00916828"/>
    <w:rsid w:val="00916B3E"/>
    <w:rsid w:val="009210D8"/>
    <w:rsid w:val="0092122B"/>
    <w:rsid w:val="00923414"/>
    <w:rsid w:val="00923848"/>
    <w:rsid w:val="009247CB"/>
    <w:rsid w:val="00924EE4"/>
    <w:rsid w:val="0092605B"/>
    <w:rsid w:val="00932C38"/>
    <w:rsid w:val="009355B2"/>
    <w:rsid w:val="009371D4"/>
    <w:rsid w:val="00937259"/>
    <w:rsid w:val="00937E94"/>
    <w:rsid w:val="00942E45"/>
    <w:rsid w:val="00944088"/>
    <w:rsid w:val="00944679"/>
    <w:rsid w:val="00946AB6"/>
    <w:rsid w:val="00946E21"/>
    <w:rsid w:val="00947019"/>
    <w:rsid w:val="00952C92"/>
    <w:rsid w:val="0095447D"/>
    <w:rsid w:val="00954947"/>
    <w:rsid w:val="00954A01"/>
    <w:rsid w:val="00954BC5"/>
    <w:rsid w:val="00955BAC"/>
    <w:rsid w:val="009560AE"/>
    <w:rsid w:val="009563E6"/>
    <w:rsid w:val="00960CEE"/>
    <w:rsid w:val="009619C5"/>
    <w:rsid w:val="009626C6"/>
    <w:rsid w:val="00963901"/>
    <w:rsid w:val="009672B0"/>
    <w:rsid w:val="00970813"/>
    <w:rsid w:val="00970E15"/>
    <w:rsid w:val="009725F6"/>
    <w:rsid w:val="00972660"/>
    <w:rsid w:val="00972AAB"/>
    <w:rsid w:val="009733B9"/>
    <w:rsid w:val="00975CD1"/>
    <w:rsid w:val="00975F57"/>
    <w:rsid w:val="0098035E"/>
    <w:rsid w:val="00982A99"/>
    <w:rsid w:val="009841B6"/>
    <w:rsid w:val="00986FAF"/>
    <w:rsid w:val="00991C19"/>
    <w:rsid w:val="009926EC"/>
    <w:rsid w:val="0099431B"/>
    <w:rsid w:val="00994A22"/>
    <w:rsid w:val="0099698C"/>
    <w:rsid w:val="00996BD8"/>
    <w:rsid w:val="009A1570"/>
    <w:rsid w:val="009A1818"/>
    <w:rsid w:val="009A2B68"/>
    <w:rsid w:val="009A35A0"/>
    <w:rsid w:val="009A38DF"/>
    <w:rsid w:val="009B2411"/>
    <w:rsid w:val="009B2614"/>
    <w:rsid w:val="009B3A4D"/>
    <w:rsid w:val="009B6640"/>
    <w:rsid w:val="009B6CDB"/>
    <w:rsid w:val="009C0566"/>
    <w:rsid w:val="009C0E79"/>
    <w:rsid w:val="009C28FE"/>
    <w:rsid w:val="009C2D04"/>
    <w:rsid w:val="009C3488"/>
    <w:rsid w:val="009C3998"/>
    <w:rsid w:val="009C5A93"/>
    <w:rsid w:val="009D4E65"/>
    <w:rsid w:val="009D5E00"/>
    <w:rsid w:val="009D68C2"/>
    <w:rsid w:val="009D6E73"/>
    <w:rsid w:val="009E01D0"/>
    <w:rsid w:val="009E06BF"/>
    <w:rsid w:val="009E0A5B"/>
    <w:rsid w:val="009E152A"/>
    <w:rsid w:val="009E352C"/>
    <w:rsid w:val="009E48CA"/>
    <w:rsid w:val="009E50A0"/>
    <w:rsid w:val="009E5A63"/>
    <w:rsid w:val="009E6D78"/>
    <w:rsid w:val="009E7651"/>
    <w:rsid w:val="009E7BFE"/>
    <w:rsid w:val="009F2A5A"/>
    <w:rsid w:val="009F31A3"/>
    <w:rsid w:val="009F4623"/>
    <w:rsid w:val="009F618C"/>
    <w:rsid w:val="009F6848"/>
    <w:rsid w:val="009F6861"/>
    <w:rsid w:val="00A01232"/>
    <w:rsid w:val="00A017EA"/>
    <w:rsid w:val="00A02F73"/>
    <w:rsid w:val="00A04960"/>
    <w:rsid w:val="00A04CE4"/>
    <w:rsid w:val="00A0630A"/>
    <w:rsid w:val="00A0707A"/>
    <w:rsid w:val="00A07E10"/>
    <w:rsid w:val="00A11645"/>
    <w:rsid w:val="00A11D55"/>
    <w:rsid w:val="00A1344D"/>
    <w:rsid w:val="00A14E6F"/>
    <w:rsid w:val="00A15BD6"/>
    <w:rsid w:val="00A2381F"/>
    <w:rsid w:val="00A243C1"/>
    <w:rsid w:val="00A25C40"/>
    <w:rsid w:val="00A26C51"/>
    <w:rsid w:val="00A26F20"/>
    <w:rsid w:val="00A27C81"/>
    <w:rsid w:val="00A27FDF"/>
    <w:rsid w:val="00A310D8"/>
    <w:rsid w:val="00A34441"/>
    <w:rsid w:val="00A35761"/>
    <w:rsid w:val="00A40784"/>
    <w:rsid w:val="00A40AA4"/>
    <w:rsid w:val="00A4246B"/>
    <w:rsid w:val="00A42E77"/>
    <w:rsid w:val="00A435BD"/>
    <w:rsid w:val="00A448BF"/>
    <w:rsid w:val="00A467A6"/>
    <w:rsid w:val="00A50787"/>
    <w:rsid w:val="00A508D8"/>
    <w:rsid w:val="00A512E7"/>
    <w:rsid w:val="00A51410"/>
    <w:rsid w:val="00A5411C"/>
    <w:rsid w:val="00A5678C"/>
    <w:rsid w:val="00A57498"/>
    <w:rsid w:val="00A57791"/>
    <w:rsid w:val="00A605DD"/>
    <w:rsid w:val="00A616B9"/>
    <w:rsid w:val="00A617E1"/>
    <w:rsid w:val="00A62D34"/>
    <w:rsid w:val="00A67A72"/>
    <w:rsid w:val="00A70A58"/>
    <w:rsid w:val="00A716EF"/>
    <w:rsid w:val="00A717E0"/>
    <w:rsid w:val="00A7218D"/>
    <w:rsid w:val="00A72E4E"/>
    <w:rsid w:val="00A74186"/>
    <w:rsid w:val="00A743F5"/>
    <w:rsid w:val="00A7567C"/>
    <w:rsid w:val="00A76096"/>
    <w:rsid w:val="00A7736B"/>
    <w:rsid w:val="00A8026F"/>
    <w:rsid w:val="00A833A9"/>
    <w:rsid w:val="00A840A9"/>
    <w:rsid w:val="00A90FED"/>
    <w:rsid w:val="00A917BA"/>
    <w:rsid w:val="00A92CF7"/>
    <w:rsid w:val="00A946ED"/>
    <w:rsid w:val="00A948DF"/>
    <w:rsid w:val="00A96504"/>
    <w:rsid w:val="00A96C78"/>
    <w:rsid w:val="00A9770D"/>
    <w:rsid w:val="00A97DB6"/>
    <w:rsid w:val="00AA0883"/>
    <w:rsid w:val="00AA170B"/>
    <w:rsid w:val="00AA1939"/>
    <w:rsid w:val="00AA1A22"/>
    <w:rsid w:val="00AA2FD9"/>
    <w:rsid w:val="00AA3046"/>
    <w:rsid w:val="00AA41A9"/>
    <w:rsid w:val="00AA558A"/>
    <w:rsid w:val="00AA5A34"/>
    <w:rsid w:val="00AA6D0B"/>
    <w:rsid w:val="00AA7512"/>
    <w:rsid w:val="00AA7E39"/>
    <w:rsid w:val="00AB0043"/>
    <w:rsid w:val="00AB00A1"/>
    <w:rsid w:val="00AB1244"/>
    <w:rsid w:val="00AB1275"/>
    <w:rsid w:val="00AB22E0"/>
    <w:rsid w:val="00AB36CE"/>
    <w:rsid w:val="00AB5CC2"/>
    <w:rsid w:val="00AB5FB5"/>
    <w:rsid w:val="00AC05E7"/>
    <w:rsid w:val="00AC1595"/>
    <w:rsid w:val="00AC1A6B"/>
    <w:rsid w:val="00AC2103"/>
    <w:rsid w:val="00AC289D"/>
    <w:rsid w:val="00AC585B"/>
    <w:rsid w:val="00AC6134"/>
    <w:rsid w:val="00AC630B"/>
    <w:rsid w:val="00AC6D3C"/>
    <w:rsid w:val="00AC722B"/>
    <w:rsid w:val="00AC7C4C"/>
    <w:rsid w:val="00AD063B"/>
    <w:rsid w:val="00AD0731"/>
    <w:rsid w:val="00AD2030"/>
    <w:rsid w:val="00AD4C6D"/>
    <w:rsid w:val="00AD61BE"/>
    <w:rsid w:val="00AD6C65"/>
    <w:rsid w:val="00AD6EBD"/>
    <w:rsid w:val="00AE08FB"/>
    <w:rsid w:val="00AE18EA"/>
    <w:rsid w:val="00AE26DB"/>
    <w:rsid w:val="00AE2C92"/>
    <w:rsid w:val="00AE3AAD"/>
    <w:rsid w:val="00AE73CA"/>
    <w:rsid w:val="00AE73F4"/>
    <w:rsid w:val="00AE7AAD"/>
    <w:rsid w:val="00AF04E3"/>
    <w:rsid w:val="00AF069B"/>
    <w:rsid w:val="00AF0B0E"/>
    <w:rsid w:val="00AF748B"/>
    <w:rsid w:val="00B01033"/>
    <w:rsid w:val="00B01474"/>
    <w:rsid w:val="00B01D15"/>
    <w:rsid w:val="00B028C1"/>
    <w:rsid w:val="00B041E8"/>
    <w:rsid w:val="00B04276"/>
    <w:rsid w:val="00B07582"/>
    <w:rsid w:val="00B12B30"/>
    <w:rsid w:val="00B13869"/>
    <w:rsid w:val="00B1388A"/>
    <w:rsid w:val="00B14B31"/>
    <w:rsid w:val="00B16395"/>
    <w:rsid w:val="00B16446"/>
    <w:rsid w:val="00B17CE7"/>
    <w:rsid w:val="00B17E8F"/>
    <w:rsid w:val="00B20A49"/>
    <w:rsid w:val="00B223C7"/>
    <w:rsid w:val="00B244BA"/>
    <w:rsid w:val="00B2559E"/>
    <w:rsid w:val="00B27DC7"/>
    <w:rsid w:val="00B30891"/>
    <w:rsid w:val="00B30C54"/>
    <w:rsid w:val="00B32D70"/>
    <w:rsid w:val="00B373F6"/>
    <w:rsid w:val="00B41FC5"/>
    <w:rsid w:val="00B4252B"/>
    <w:rsid w:val="00B444DA"/>
    <w:rsid w:val="00B447E5"/>
    <w:rsid w:val="00B448BC"/>
    <w:rsid w:val="00B45DF5"/>
    <w:rsid w:val="00B46690"/>
    <w:rsid w:val="00B47CD5"/>
    <w:rsid w:val="00B5523B"/>
    <w:rsid w:val="00B555FE"/>
    <w:rsid w:val="00B556FD"/>
    <w:rsid w:val="00B56D98"/>
    <w:rsid w:val="00B6024E"/>
    <w:rsid w:val="00B61BAC"/>
    <w:rsid w:val="00B62C2D"/>
    <w:rsid w:val="00B63E89"/>
    <w:rsid w:val="00B667B1"/>
    <w:rsid w:val="00B7067E"/>
    <w:rsid w:val="00B712BE"/>
    <w:rsid w:val="00B71337"/>
    <w:rsid w:val="00B735C7"/>
    <w:rsid w:val="00B7539B"/>
    <w:rsid w:val="00B76BA4"/>
    <w:rsid w:val="00B77513"/>
    <w:rsid w:val="00B81ACE"/>
    <w:rsid w:val="00B84602"/>
    <w:rsid w:val="00B853FF"/>
    <w:rsid w:val="00B855BD"/>
    <w:rsid w:val="00B86A07"/>
    <w:rsid w:val="00B87934"/>
    <w:rsid w:val="00B87A25"/>
    <w:rsid w:val="00B90372"/>
    <w:rsid w:val="00B9086C"/>
    <w:rsid w:val="00B90871"/>
    <w:rsid w:val="00B91579"/>
    <w:rsid w:val="00B92386"/>
    <w:rsid w:val="00B93925"/>
    <w:rsid w:val="00B947E9"/>
    <w:rsid w:val="00B94CFD"/>
    <w:rsid w:val="00B968AD"/>
    <w:rsid w:val="00BA411C"/>
    <w:rsid w:val="00BA5982"/>
    <w:rsid w:val="00BA6054"/>
    <w:rsid w:val="00BA642E"/>
    <w:rsid w:val="00BA7376"/>
    <w:rsid w:val="00BB0A25"/>
    <w:rsid w:val="00BB0D96"/>
    <w:rsid w:val="00BB1B46"/>
    <w:rsid w:val="00BB1DB1"/>
    <w:rsid w:val="00BB5688"/>
    <w:rsid w:val="00BC12ED"/>
    <w:rsid w:val="00BC1759"/>
    <w:rsid w:val="00BC18A9"/>
    <w:rsid w:val="00BC3E17"/>
    <w:rsid w:val="00BC50F7"/>
    <w:rsid w:val="00BD0751"/>
    <w:rsid w:val="00BD16FB"/>
    <w:rsid w:val="00BD2FB6"/>
    <w:rsid w:val="00BD3F6F"/>
    <w:rsid w:val="00BD4648"/>
    <w:rsid w:val="00BD54A1"/>
    <w:rsid w:val="00BD673D"/>
    <w:rsid w:val="00BE17E8"/>
    <w:rsid w:val="00BE1AA4"/>
    <w:rsid w:val="00BE2CBD"/>
    <w:rsid w:val="00BE41BD"/>
    <w:rsid w:val="00BE490C"/>
    <w:rsid w:val="00BE5712"/>
    <w:rsid w:val="00BF135C"/>
    <w:rsid w:val="00BF29DD"/>
    <w:rsid w:val="00BF30B1"/>
    <w:rsid w:val="00BF319A"/>
    <w:rsid w:val="00BF6496"/>
    <w:rsid w:val="00C00C87"/>
    <w:rsid w:val="00C01002"/>
    <w:rsid w:val="00C0303A"/>
    <w:rsid w:val="00C03A50"/>
    <w:rsid w:val="00C0403D"/>
    <w:rsid w:val="00C04F02"/>
    <w:rsid w:val="00C0549D"/>
    <w:rsid w:val="00C07C77"/>
    <w:rsid w:val="00C07F4E"/>
    <w:rsid w:val="00C101C2"/>
    <w:rsid w:val="00C11CC6"/>
    <w:rsid w:val="00C12A45"/>
    <w:rsid w:val="00C13761"/>
    <w:rsid w:val="00C139A5"/>
    <w:rsid w:val="00C14046"/>
    <w:rsid w:val="00C146F9"/>
    <w:rsid w:val="00C1474F"/>
    <w:rsid w:val="00C16417"/>
    <w:rsid w:val="00C167EC"/>
    <w:rsid w:val="00C2041B"/>
    <w:rsid w:val="00C20F31"/>
    <w:rsid w:val="00C2160B"/>
    <w:rsid w:val="00C21969"/>
    <w:rsid w:val="00C21988"/>
    <w:rsid w:val="00C222E2"/>
    <w:rsid w:val="00C225AF"/>
    <w:rsid w:val="00C2262C"/>
    <w:rsid w:val="00C227F0"/>
    <w:rsid w:val="00C23DB9"/>
    <w:rsid w:val="00C244A9"/>
    <w:rsid w:val="00C244DE"/>
    <w:rsid w:val="00C2488B"/>
    <w:rsid w:val="00C24BCA"/>
    <w:rsid w:val="00C2558F"/>
    <w:rsid w:val="00C33235"/>
    <w:rsid w:val="00C3424B"/>
    <w:rsid w:val="00C3432E"/>
    <w:rsid w:val="00C3457C"/>
    <w:rsid w:val="00C3465A"/>
    <w:rsid w:val="00C34879"/>
    <w:rsid w:val="00C35705"/>
    <w:rsid w:val="00C35C8C"/>
    <w:rsid w:val="00C4246A"/>
    <w:rsid w:val="00C437B0"/>
    <w:rsid w:val="00C46AAD"/>
    <w:rsid w:val="00C479EC"/>
    <w:rsid w:val="00C545D8"/>
    <w:rsid w:val="00C5712B"/>
    <w:rsid w:val="00C57283"/>
    <w:rsid w:val="00C61080"/>
    <w:rsid w:val="00C6255C"/>
    <w:rsid w:val="00C62937"/>
    <w:rsid w:val="00C63897"/>
    <w:rsid w:val="00C63D34"/>
    <w:rsid w:val="00C648C7"/>
    <w:rsid w:val="00C64A4C"/>
    <w:rsid w:val="00C65CF2"/>
    <w:rsid w:val="00C67E1F"/>
    <w:rsid w:val="00C67F80"/>
    <w:rsid w:val="00C7404E"/>
    <w:rsid w:val="00C8020A"/>
    <w:rsid w:val="00C869A2"/>
    <w:rsid w:val="00C86BF0"/>
    <w:rsid w:val="00C875F1"/>
    <w:rsid w:val="00C901A8"/>
    <w:rsid w:val="00C913B5"/>
    <w:rsid w:val="00C9368E"/>
    <w:rsid w:val="00C950B9"/>
    <w:rsid w:val="00C976ED"/>
    <w:rsid w:val="00CA12C9"/>
    <w:rsid w:val="00CA274F"/>
    <w:rsid w:val="00CA3394"/>
    <w:rsid w:val="00CA422D"/>
    <w:rsid w:val="00CA43BE"/>
    <w:rsid w:val="00CA4BFF"/>
    <w:rsid w:val="00CA4C1F"/>
    <w:rsid w:val="00CA637D"/>
    <w:rsid w:val="00CA6B6C"/>
    <w:rsid w:val="00CA6DB4"/>
    <w:rsid w:val="00CA711C"/>
    <w:rsid w:val="00CA78AC"/>
    <w:rsid w:val="00CB1593"/>
    <w:rsid w:val="00CB2AA5"/>
    <w:rsid w:val="00CB573D"/>
    <w:rsid w:val="00CB7785"/>
    <w:rsid w:val="00CC0442"/>
    <w:rsid w:val="00CC0E08"/>
    <w:rsid w:val="00CC51A9"/>
    <w:rsid w:val="00CC645F"/>
    <w:rsid w:val="00CD1608"/>
    <w:rsid w:val="00CD2F96"/>
    <w:rsid w:val="00CD3687"/>
    <w:rsid w:val="00CD43A6"/>
    <w:rsid w:val="00CD54FB"/>
    <w:rsid w:val="00CD6C5C"/>
    <w:rsid w:val="00CD7077"/>
    <w:rsid w:val="00CE1334"/>
    <w:rsid w:val="00CE2D87"/>
    <w:rsid w:val="00CE2E9F"/>
    <w:rsid w:val="00CE46C7"/>
    <w:rsid w:val="00CE48C9"/>
    <w:rsid w:val="00CE6B69"/>
    <w:rsid w:val="00CE705A"/>
    <w:rsid w:val="00CF0364"/>
    <w:rsid w:val="00CF0980"/>
    <w:rsid w:val="00CF09B5"/>
    <w:rsid w:val="00CF27B9"/>
    <w:rsid w:val="00CF2937"/>
    <w:rsid w:val="00CF5D70"/>
    <w:rsid w:val="00CF6095"/>
    <w:rsid w:val="00CF6145"/>
    <w:rsid w:val="00D00707"/>
    <w:rsid w:val="00D02264"/>
    <w:rsid w:val="00D02E82"/>
    <w:rsid w:val="00D03240"/>
    <w:rsid w:val="00D03D43"/>
    <w:rsid w:val="00D04C82"/>
    <w:rsid w:val="00D10510"/>
    <w:rsid w:val="00D11686"/>
    <w:rsid w:val="00D11D09"/>
    <w:rsid w:val="00D1225A"/>
    <w:rsid w:val="00D13F25"/>
    <w:rsid w:val="00D14D14"/>
    <w:rsid w:val="00D15704"/>
    <w:rsid w:val="00D162DE"/>
    <w:rsid w:val="00D16C4E"/>
    <w:rsid w:val="00D17106"/>
    <w:rsid w:val="00D175E1"/>
    <w:rsid w:val="00D2001F"/>
    <w:rsid w:val="00D211E4"/>
    <w:rsid w:val="00D21307"/>
    <w:rsid w:val="00D22348"/>
    <w:rsid w:val="00D239C0"/>
    <w:rsid w:val="00D244D6"/>
    <w:rsid w:val="00D25F44"/>
    <w:rsid w:val="00D26EB9"/>
    <w:rsid w:val="00D27006"/>
    <w:rsid w:val="00D27863"/>
    <w:rsid w:val="00D27F7C"/>
    <w:rsid w:val="00D31FA9"/>
    <w:rsid w:val="00D321F2"/>
    <w:rsid w:val="00D323FC"/>
    <w:rsid w:val="00D33322"/>
    <w:rsid w:val="00D33CF2"/>
    <w:rsid w:val="00D35393"/>
    <w:rsid w:val="00D3571C"/>
    <w:rsid w:val="00D35C60"/>
    <w:rsid w:val="00D35CEE"/>
    <w:rsid w:val="00D37B9A"/>
    <w:rsid w:val="00D40D10"/>
    <w:rsid w:val="00D4282D"/>
    <w:rsid w:val="00D43092"/>
    <w:rsid w:val="00D44618"/>
    <w:rsid w:val="00D45400"/>
    <w:rsid w:val="00D46377"/>
    <w:rsid w:val="00D465DF"/>
    <w:rsid w:val="00D47062"/>
    <w:rsid w:val="00D471F6"/>
    <w:rsid w:val="00D508E7"/>
    <w:rsid w:val="00D51864"/>
    <w:rsid w:val="00D52C62"/>
    <w:rsid w:val="00D52FFD"/>
    <w:rsid w:val="00D54658"/>
    <w:rsid w:val="00D56B37"/>
    <w:rsid w:val="00D56D42"/>
    <w:rsid w:val="00D570D5"/>
    <w:rsid w:val="00D60964"/>
    <w:rsid w:val="00D60A16"/>
    <w:rsid w:val="00D61CED"/>
    <w:rsid w:val="00D6258A"/>
    <w:rsid w:val="00D62AE0"/>
    <w:rsid w:val="00D6302E"/>
    <w:rsid w:val="00D640F2"/>
    <w:rsid w:val="00D64594"/>
    <w:rsid w:val="00D657BD"/>
    <w:rsid w:val="00D65FD8"/>
    <w:rsid w:val="00D725DF"/>
    <w:rsid w:val="00D728D0"/>
    <w:rsid w:val="00D755B6"/>
    <w:rsid w:val="00D766D2"/>
    <w:rsid w:val="00D81636"/>
    <w:rsid w:val="00D835ED"/>
    <w:rsid w:val="00D83A11"/>
    <w:rsid w:val="00D84450"/>
    <w:rsid w:val="00D84A63"/>
    <w:rsid w:val="00D87365"/>
    <w:rsid w:val="00D87F98"/>
    <w:rsid w:val="00D90039"/>
    <w:rsid w:val="00D908B2"/>
    <w:rsid w:val="00D90E0B"/>
    <w:rsid w:val="00D91865"/>
    <w:rsid w:val="00D924F7"/>
    <w:rsid w:val="00D93C19"/>
    <w:rsid w:val="00D9471E"/>
    <w:rsid w:val="00D94FFF"/>
    <w:rsid w:val="00D9560A"/>
    <w:rsid w:val="00D9603D"/>
    <w:rsid w:val="00DA2AE4"/>
    <w:rsid w:val="00DA2E35"/>
    <w:rsid w:val="00DA3998"/>
    <w:rsid w:val="00DA3D29"/>
    <w:rsid w:val="00DA6BC6"/>
    <w:rsid w:val="00DB047E"/>
    <w:rsid w:val="00DB070A"/>
    <w:rsid w:val="00DB2791"/>
    <w:rsid w:val="00DB2867"/>
    <w:rsid w:val="00DB2BE4"/>
    <w:rsid w:val="00DB2CF3"/>
    <w:rsid w:val="00DB30E4"/>
    <w:rsid w:val="00DB4B9D"/>
    <w:rsid w:val="00DC0360"/>
    <w:rsid w:val="00DC1279"/>
    <w:rsid w:val="00DC173D"/>
    <w:rsid w:val="00DC17F6"/>
    <w:rsid w:val="00DC217F"/>
    <w:rsid w:val="00DC30D0"/>
    <w:rsid w:val="00DC3115"/>
    <w:rsid w:val="00DC4C69"/>
    <w:rsid w:val="00DC54E5"/>
    <w:rsid w:val="00DC55ED"/>
    <w:rsid w:val="00DC6EFF"/>
    <w:rsid w:val="00DD4AFB"/>
    <w:rsid w:val="00DD56DB"/>
    <w:rsid w:val="00DD5B0E"/>
    <w:rsid w:val="00DD5EB1"/>
    <w:rsid w:val="00DD65C3"/>
    <w:rsid w:val="00DD6FFC"/>
    <w:rsid w:val="00DD725B"/>
    <w:rsid w:val="00DD77ED"/>
    <w:rsid w:val="00DD7B61"/>
    <w:rsid w:val="00DD7F6B"/>
    <w:rsid w:val="00DE0453"/>
    <w:rsid w:val="00DE18E3"/>
    <w:rsid w:val="00DE457E"/>
    <w:rsid w:val="00DE5213"/>
    <w:rsid w:val="00DE693D"/>
    <w:rsid w:val="00DE7FE2"/>
    <w:rsid w:val="00DF047F"/>
    <w:rsid w:val="00DF1EFB"/>
    <w:rsid w:val="00DF2C0F"/>
    <w:rsid w:val="00DF447C"/>
    <w:rsid w:val="00DF58B3"/>
    <w:rsid w:val="00DF5C54"/>
    <w:rsid w:val="00DF6664"/>
    <w:rsid w:val="00DF6D69"/>
    <w:rsid w:val="00E0070A"/>
    <w:rsid w:val="00E014A8"/>
    <w:rsid w:val="00E02B8E"/>
    <w:rsid w:val="00E03427"/>
    <w:rsid w:val="00E046EC"/>
    <w:rsid w:val="00E05313"/>
    <w:rsid w:val="00E05441"/>
    <w:rsid w:val="00E05C17"/>
    <w:rsid w:val="00E05F85"/>
    <w:rsid w:val="00E05FCC"/>
    <w:rsid w:val="00E07357"/>
    <w:rsid w:val="00E07358"/>
    <w:rsid w:val="00E108E7"/>
    <w:rsid w:val="00E1434D"/>
    <w:rsid w:val="00E14563"/>
    <w:rsid w:val="00E14622"/>
    <w:rsid w:val="00E16508"/>
    <w:rsid w:val="00E1721F"/>
    <w:rsid w:val="00E178D4"/>
    <w:rsid w:val="00E23407"/>
    <w:rsid w:val="00E234A2"/>
    <w:rsid w:val="00E2561C"/>
    <w:rsid w:val="00E25997"/>
    <w:rsid w:val="00E26365"/>
    <w:rsid w:val="00E30D56"/>
    <w:rsid w:val="00E32265"/>
    <w:rsid w:val="00E326C7"/>
    <w:rsid w:val="00E36171"/>
    <w:rsid w:val="00E362BB"/>
    <w:rsid w:val="00E369C5"/>
    <w:rsid w:val="00E37311"/>
    <w:rsid w:val="00E3764C"/>
    <w:rsid w:val="00E37C3C"/>
    <w:rsid w:val="00E401DE"/>
    <w:rsid w:val="00E40A85"/>
    <w:rsid w:val="00E41EE4"/>
    <w:rsid w:val="00E41F71"/>
    <w:rsid w:val="00E42D0A"/>
    <w:rsid w:val="00E44133"/>
    <w:rsid w:val="00E45C98"/>
    <w:rsid w:val="00E46930"/>
    <w:rsid w:val="00E46E47"/>
    <w:rsid w:val="00E50173"/>
    <w:rsid w:val="00E5215D"/>
    <w:rsid w:val="00E5278D"/>
    <w:rsid w:val="00E5298F"/>
    <w:rsid w:val="00E52EE2"/>
    <w:rsid w:val="00E53BEC"/>
    <w:rsid w:val="00E54906"/>
    <w:rsid w:val="00E55442"/>
    <w:rsid w:val="00E565BF"/>
    <w:rsid w:val="00E56661"/>
    <w:rsid w:val="00E60C60"/>
    <w:rsid w:val="00E612D4"/>
    <w:rsid w:val="00E62115"/>
    <w:rsid w:val="00E653B8"/>
    <w:rsid w:val="00E65A79"/>
    <w:rsid w:val="00E65D32"/>
    <w:rsid w:val="00E661B1"/>
    <w:rsid w:val="00E665C3"/>
    <w:rsid w:val="00E66AFC"/>
    <w:rsid w:val="00E66C51"/>
    <w:rsid w:val="00E67F59"/>
    <w:rsid w:val="00E703E7"/>
    <w:rsid w:val="00E70EE5"/>
    <w:rsid w:val="00E7100B"/>
    <w:rsid w:val="00E71B88"/>
    <w:rsid w:val="00E72939"/>
    <w:rsid w:val="00E72B66"/>
    <w:rsid w:val="00E72F45"/>
    <w:rsid w:val="00E73986"/>
    <w:rsid w:val="00E74F78"/>
    <w:rsid w:val="00E75272"/>
    <w:rsid w:val="00E7581D"/>
    <w:rsid w:val="00E7766D"/>
    <w:rsid w:val="00E7780F"/>
    <w:rsid w:val="00E80B9E"/>
    <w:rsid w:val="00E81E16"/>
    <w:rsid w:val="00E82F5C"/>
    <w:rsid w:val="00E8567D"/>
    <w:rsid w:val="00E868BB"/>
    <w:rsid w:val="00E86E5F"/>
    <w:rsid w:val="00E8792E"/>
    <w:rsid w:val="00E90284"/>
    <w:rsid w:val="00E908A8"/>
    <w:rsid w:val="00E921F9"/>
    <w:rsid w:val="00E92A2E"/>
    <w:rsid w:val="00E93536"/>
    <w:rsid w:val="00E94C62"/>
    <w:rsid w:val="00E96808"/>
    <w:rsid w:val="00E96C2E"/>
    <w:rsid w:val="00E976EF"/>
    <w:rsid w:val="00EA1315"/>
    <w:rsid w:val="00EA2B69"/>
    <w:rsid w:val="00EA4CDB"/>
    <w:rsid w:val="00EA6496"/>
    <w:rsid w:val="00EA71DB"/>
    <w:rsid w:val="00EB04D6"/>
    <w:rsid w:val="00EB257E"/>
    <w:rsid w:val="00EB3495"/>
    <w:rsid w:val="00EB3AA3"/>
    <w:rsid w:val="00EB4F80"/>
    <w:rsid w:val="00EB594F"/>
    <w:rsid w:val="00EB6231"/>
    <w:rsid w:val="00EC1905"/>
    <w:rsid w:val="00EC1D49"/>
    <w:rsid w:val="00EC259D"/>
    <w:rsid w:val="00EC386D"/>
    <w:rsid w:val="00EC5A35"/>
    <w:rsid w:val="00EC6093"/>
    <w:rsid w:val="00EC7B38"/>
    <w:rsid w:val="00EC7E0A"/>
    <w:rsid w:val="00ED06AC"/>
    <w:rsid w:val="00ED29C4"/>
    <w:rsid w:val="00ED32BC"/>
    <w:rsid w:val="00ED361F"/>
    <w:rsid w:val="00ED535B"/>
    <w:rsid w:val="00ED5E3F"/>
    <w:rsid w:val="00EE04CC"/>
    <w:rsid w:val="00EE0564"/>
    <w:rsid w:val="00EE1185"/>
    <w:rsid w:val="00EE1687"/>
    <w:rsid w:val="00EF19B2"/>
    <w:rsid w:val="00EF2059"/>
    <w:rsid w:val="00EF2BC2"/>
    <w:rsid w:val="00EF3984"/>
    <w:rsid w:val="00EF633C"/>
    <w:rsid w:val="00F028D6"/>
    <w:rsid w:val="00F050E4"/>
    <w:rsid w:val="00F0570F"/>
    <w:rsid w:val="00F06186"/>
    <w:rsid w:val="00F07C74"/>
    <w:rsid w:val="00F115C1"/>
    <w:rsid w:val="00F136AD"/>
    <w:rsid w:val="00F1402A"/>
    <w:rsid w:val="00F149EC"/>
    <w:rsid w:val="00F15EFF"/>
    <w:rsid w:val="00F173B1"/>
    <w:rsid w:val="00F177E2"/>
    <w:rsid w:val="00F21192"/>
    <w:rsid w:val="00F21256"/>
    <w:rsid w:val="00F2186D"/>
    <w:rsid w:val="00F23A09"/>
    <w:rsid w:val="00F23D9D"/>
    <w:rsid w:val="00F244B7"/>
    <w:rsid w:val="00F25649"/>
    <w:rsid w:val="00F25F7C"/>
    <w:rsid w:val="00F272C6"/>
    <w:rsid w:val="00F274B0"/>
    <w:rsid w:val="00F31679"/>
    <w:rsid w:val="00F31EFC"/>
    <w:rsid w:val="00F320B8"/>
    <w:rsid w:val="00F32C8B"/>
    <w:rsid w:val="00F36FFA"/>
    <w:rsid w:val="00F3708E"/>
    <w:rsid w:val="00F401D7"/>
    <w:rsid w:val="00F410A4"/>
    <w:rsid w:val="00F4110A"/>
    <w:rsid w:val="00F4160D"/>
    <w:rsid w:val="00F42B40"/>
    <w:rsid w:val="00F42C0A"/>
    <w:rsid w:val="00F43A4A"/>
    <w:rsid w:val="00F447D9"/>
    <w:rsid w:val="00F44CC4"/>
    <w:rsid w:val="00F4603F"/>
    <w:rsid w:val="00F476DE"/>
    <w:rsid w:val="00F47B82"/>
    <w:rsid w:val="00F5452C"/>
    <w:rsid w:val="00F54AC5"/>
    <w:rsid w:val="00F55C0A"/>
    <w:rsid w:val="00F5630E"/>
    <w:rsid w:val="00F56A29"/>
    <w:rsid w:val="00F56F88"/>
    <w:rsid w:val="00F5788F"/>
    <w:rsid w:val="00F6235F"/>
    <w:rsid w:val="00F67474"/>
    <w:rsid w:val="00F70568"/>
    <w:rsid w:val="00F70BAA"/>
    <w:rsid w:val="00F72E0F"/>
    <w:rsid w:val="00F7403F"/>
    <w:rsid w:val="00F764AC"/>
    <w:rsid w:val="00F77114"/>
    <w:rsid w:val="00F815AD"/>
    <w:rsid w:val="00F82D4C"/>
    <w:rsid w:val="00F837DE"/>
    <w:rsid w:val="00F83B93"/>
    <w:rsid w:val="00F845FF"/>
    <w:rsid w:val="00F84DAC"/>
    <w:rsid w:val="00F8583E"/>
    <w:rsid w:val="00F90CE7"/>
    <w:rsid w:val="00F917EC"/>
    <w:rsid w:val="00F919EC"/>
    <w:rsid w:val="00F92327"/>
    <w:rsid w:val="00F93088"/>
    <w:rsid w:val="00F93772"/>
    <w:rsid w:val="00F939EE"/>
    <w:rsid w:val="00F9408F"/>
    <w:rsid w:val="00F95357"/>
    <w:rsid w:val="00F953F1"/>
    <w:rsid w:val="00F969FC"/>
    <w:rsid w:val="00F9737E"/>
    <w:rsid w:val="00F976B3"/>
    <w:rsid w:val="00F977DB"/>
    <w:rsid w:val="00FA34ED"/>
    <w:rsid w:val="00FA4A09"/>
    <w:rsid w:val="00FA4C75"/>
    <w:rsid w:val="00FB3546"/>
    <w:rsid w:val="00FB3FE7"/>
    <w:rsid w:val="00FB64BD"/>
    <w:rsid w:val="00FC119F"/>
    <w:rsid w:val="00FC1342"/>
    <w:rsid w:val="00FC3700"/>
    <w:rsid w:val="00FC3A29"/>
    <w:rsid w:val="00FC4C2C"/>
    <w:rsid w:val="00FC5306"/>
    <w:rsid w:val="00FC53AC"/>
    <w:rsid w:val="00FC7931"/>
    <w:rsid w:val="00FD3D6E"/>
    <w:rsid w:val="00FD3F22"/>
    <w:rsid w:val="00FD4021"/>
    <w:rsid w:val="00FD460F"/>
    <w:rsid w:val="00FD6AFA"/>
    <w:rsid w:val="00FD73E5"/>
    <w:rsid w:val="00FE032B"/>
    <w:rsid w:val="00FE215A"/>
    <w:rsid w:val="00FE49A2"/>
    <w:rsid w:val="00FE5DC2"/>
    <w:rsid w:val="00FE623D"/>
    <w:rsid w:val="00FF0DB3"/>
    <w:rsid w:val="00FF2480"/>
    <w:rsid w:val="00FF376C"/>
    <w:rsid w:val="00FF3B1F"/>
    <w:rsid w:val="00FF3DA7"/>
    <w:rsid w:val="00FF58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19C81"/>
  <w15:docId w15:val="{1C6E8C43-E284-4F09-8DA5-46AE9E7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F35"/>
    <w:pPr>
      <w:spacing w:after="0" w:line="240" w:lineRule="auto"/>
    </w:pPr>
    <w:rPr>
      <w:rFonts w:ascii="Calibri" w:hAnsi="Calibri" w:cs="Tahom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A77"/>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1A0A77"/>
    <w:rPr>
      <w:rFonts w:ascii="Calibri" w:hAnsi="Calibri" w:cs="Angsana New"/>
    </w:rPr>
  </w:style>
  <w:style w:type="paragraph" w:styleId="Footer">
    <w:name w:val="footer"/>
    <w:basedOn w:val="Normal"/>
    <w:link w:val="FooterChar"/>
    <w:uiPriority w:val="99"/>
    <w:unhideWhenUsed/>
    <w:rsid w:val="001A0A77"/>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1A0A77"/>
    <w:rPr>
      <w:rFonts w:ascii="Calibri" w:hAnsi="Calibri" w:cs="Angsana New"/>
    </w:rPr>
  </w:style>
  <w:style w:type="paragraph" w:styleId="BalloonText">
    <w:name w:val="Balloon Text"/>
    <w:basedOn w:val="Normal"/>
    <w:link w:val="BalloonTextChar"/>
    <w:uiPriority w:val="99"/>
    <w:semiHidden/>
    <w:unhideWhenUsed/>
    <w:rsid w:val="001A0A77"/>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0A77"/>
    <w:rPr>
      <w:rFonts w:ascii="Tahoma" w:hAnsi="Tahoma" w:cs="Angsana New"/>
      <w:sz w:val="16"/>
      <w:szCs w:val="20"/>
    </w:rPr>
  </w:style>
  <w:style w:type="paragraph" w:styleId="ListParagraph">
    <w:name w:val="List Paragraph"/>
    <w:basedOn w:val="Normal"/>
    <w:uiPriority w:val="99"/>
    <w:qFormat/>
    <w:rsid w:val="006A3A6E"/>
    <w:pPr>
      <w:ind w:left="720"/>
      <w:contextualSpacing/>
    </w:pPr>
    <w:rPr>
      <w:rFonts w:ascii="Times New Roman" w:eastAsia="Times New Roman" w:hAnsi="Times New Roman" w:cs="Angsana New"/>
      <w:sz w:val="24"/>
      <w:szCs w:val="28"/>
    </w:rPr>
  </w:style>
  <w:style w:type="paragraph" w:customStyle="1" w:styleId="Body">
    <w:name w:val="Body"/>
    <w:rsid w:val="0091314D"/>
    <w:pPr>
      <w:pBdr>
        <w:top w:val="nil"/>
        <w:left w:val="nil"/>
        <w:bottom w:val="nil"/>
        <w:right w:val="nil"/>
        <w:between w:val="nil"/>
        <w:bar w:val="nil"/>
      </w:pBdr>
      <w:spacing w:after="0" w:line="240" w:lineRule="auto"/>
    </w:pPr>
    <w:rPr>
      <w:rFonts w:ascii="Calibri" w:eastAsia="Calibri" w:hAnsi="Calibri" w:cs="Calibri"/>
      <w:color w:val="000000"/>
      <w:szCs w:val="22"/>
      <w:u w:color="000000"/>
      <w:bdr w:val="nil"/>
    </w:rPr>
  </w:style>
  <w:style w:type="paragraph" w:styleId="NoSpacing">
    <w:name w:val="No Spacing"/>
    <w:uiPriority w:val="1"/>
    <w:qFormat/>
    <w:rsid w:val="006618A7"/>
    <w:pPr>
      <w:spacing w:after="0" w:line="240" w:lineRule="auto"/>
    </w:pPr>
    <w:rPr>
      <w:rFonts w:ascii="Calibri" w:hAnsi="Calibri" w:cs="Angsana New"/>
    </w:rPr>
  </w:style>
  <w:style w:type="character" w:styleId="CommentReference">
    <w:name w:val="annotation reference"/>
    <w:basedOn w:val="DefaultParagraphFont"/>
    <w:uiPriority w:val="99"/>
    <w:semiHidden/>
    <w:unhideWhenUsed/>
    <w:rsid w:val="003D78EE"/>
    <w:rPr>
      <w:sz w:val="16"/>
      <w:szCs w:val="18"/>
    </w:rPr>
  </w:style>
  <w:style w:type="paragraph" w:styleId="CommentText">
    <w:name w:val="annotation text"/>
    <w:basedOn w:val="Normal"/>
    <w:link w:val="CommentTextChar"/>
    <w:uiPriority w:val="99"/>
    <w:semiHidden/>
    <w:unhideWhenUsed/>
    <w:rsid w:val="003D78EE"/>
    <w:rPr>
      <w:rFonts w:cs="Angsana New"/>
      <w:sz w:val="20"/>
      <w:szCs w:val="25"/>
    </w:rPr>
  </w:style>
  <w:style w:type="character" w:customStyle="1" w:styleId="CommentTextChar">
    <w:name w:val="Comment Text Char"/>
    <w:basedOn w:val="DefaultParagraphFont"/>
    <w:link w:val="CommentText"/>
    <w:uiPriority w:val="99"/>
    <w:semiHidden/>
    <w:rsid w:val="003D78EE"/>
    <w:rPr>
      <w:rFonts w:ascii="Calibri" w:hAnsi="Calibri" w:cs="Angsana New"/>
      <w:sz w:val="20"/>
      <w:szCs w:val="25"/>
    </w:rPr>
  </w:style>
  <w:style w:type="paragraph" w:styleId="CommentSubject">
    <w:name w:val="annotation subject"/>
    <w:basedOn w:val="CommentText"/>
    <w:next w:val="CommentText"/>
    <w:link w:val="CommentSubjectChar"/>
    <w:uiPriority w:val="99"/>
    <w:semiHidden/>
    <w:unhideWhenUsed/>
    <w:rsid w:val="003D78EE"/>
    <w:rPr>
      <w:b/>
      <w:bCs/>
    </w:rPr>
  </w:style>
  <w:style w:type="character" w:customStyle="1" w:styleId="CommentSubjectChar">
    <w:name w:val="Comment Subject Char"/>
    <w:basedOn w:val="CommentTextChar"/>
    <w:link w:val="CommentSubject"/>
    <w:uiPriority w:val="99"/>
    <w:semiHidden/>
    <w:rsid w:val="003D78EE"/>
    <w:rPr>
      <w:rFonts w:ascii="Calibri" w:hAnsi="Calibri" w:cs="Angsana New"/>
      <w:b/>
      <w:bCs/>
      <w:sz w:val="20"/>
      <w:szCs w:val="25"/>
    </w:rPr>
  </w:style>
  <w:style w:type="character" w:styleId="Strong">
    <w:name w:val="Strong"/>
    <w:basedOn w:val="DefaultParagraphFont"/>
    <w:uiPriority w:val="22"/>
    <w:qFormat/>
    <w:rsid w:val="00E566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2144">
      <w:bodyDiv w:val="1"/>
      <w:marLeft w:val="0"/>
      <w:marRight w:val="0"/>
      <w:marTop w:val="0"/>
      <w:marBottom w:val="0"/>
      <w:divBdr>
        <w:top w:val="none" w:sz="0" w:space="0" w:color="auto"/>
        <w:left w:val="none" w:sz="0" w:space="0" w:color="auto"/>
        <w:bottom w:val="none" w:sz="0" w:space="0" w:color="auto"/>
        <w:right w:val="none" w:sz="0" w:space="0" w:color="auto"/>
      </w:divBdr>
    </w:div>
    <w:div w:id="28647020">
      <w:bodyDiv w:val="1"/>
      <w:marLeft w:val="0"/>
      <w:marRight w:val="0"/>
      <w:marTop w:val="0"/>
      <w:marBottom w:val="0"/>
      <w:divBdr>
        <w:top w:val="none" w:sz="0" w:space="0" w:color="auto"/>
        <w:left w:val="none" w:sz="0" w:space="0" w:color="auto"/>
        <w:bottom w:val="none" w:sz="0" w:space="0" w:color="auto"/>
        <w:right w:val="none" w:sz="0" w:space="0" w:color="auto"/>
      </w:divBdr>
    </w:div>
    <w:div w:id="99766385">
      <w:bodyDiv w:val="1"/>
      <w:marLeft w:val="0"/>
      <w:marRight w:val="0"/>
      <w:marTop w:val="0"/>
      <w:marBottom w:val="0"/>
      <w:divBdr>
        <w:top w:val="none" w:sz="0" w:space="0" w:color="auto"/>
        <w:left w:val="none" w:sz="0" w:space="0" w:color="auto"/>
        <w:bottom w:val="none" w:sz="0" w:space="0" w:color="auto"/>
        <w:right w:val="none" w:sz="0" w:space="0" w:color="auto"/>
      </w:divBdr>
    </w:div>
    <w:div w:id="136533490">
      <w:bodyDiv w:val="1"/>
      <w:marLeft w:val="0"/>
      <w:marRight w:val="0"/>
      <w:marTop w:val="0"/>
      <w:marBottom w:val="0"/>
      <w:divBdr>
        <w:top w:val="none" w:sz="0" w:space="0" w:color="auto"/>
        <w:left w:val="none" w:sz="0" w:space="0" w:color="auto"/>
        <w:bottom w:val="none" w:sz="0" w:space="0" w:color="auto"/>
        <w:right w:val="none" w:sz="0" w:space="0" w:color="auto"/>
      </w:divBdr>
    </w:div>
    <w:div w:id="164832682">
      <w:bodyDiv w:val="1"/>
      <w:marLeft w:val="0"/>
      <w:marRight w:val="0"/>
      <w:marTop w:val="0"/>
      <w:marBottom w:val="0"/>
      <w:divBdr>
        <w:top w:val="none" w:sz="0" w:space="0" w:color="auto"/>
        <w:left w:val="none" w:sz="0" w:space="0" w:color="auto"/>
        <w:bottom w:val="none" w:sz="0" w:space="0" w:color="auto"/>
        <w:right w:val="none" w:sz="0" w:space="0" w:color="auto"/>
      </w:divBdr>
    </w:div>
    <w:div w:id="171340264">
      <w:bodyDiv w:val="1"/>
      <w:marLeft w:val="0"/>
      <w:marRight w:val="0"/>
      <w:marTop w:val="0"/>
      <w:marBottom w:val="0"/>
      <w:divBdr>
        <w:top w:val="none" w:sz="0" w:space="0" w:color="auto"/>
        <w:left w:val="none" w:sz="0" w:space="0" w:color="auto"/>
        <w:bottom w:val="none" w:sz="0" w:space="0" w:color="auto"/>
        <w:right w:val="none" w:sz="0" w:space="0" w:color="auto"/>
      </w:divBdr>
    </w:div>
    <w:div w:id="187184668">
      <w:bodyDiv w:val="1"/>
      <w:marLeft w:val="0"/>
      <w:marRight w:val="0"/>
      <w:marTop w:val="0"/>
      <w:marBottom w:val="0"/>
      <w:divBdr>
        <w:top w:val="none" w:sz="0" w:space="0" w:color="auto"/>
        <w:left w:val="none" w:sz="0" w:space="0" w:color="auto"/>
        <w:bottom w:val="none" w:sz="0" w:space="0" w:color="auto"/>
        <w:right w:val="none" w:sz="0" w:space="0" w:color="auto"/>
      </w:divBdr>
    </w:div>
    <w:div w:id="199780121">
      <w:bodyDiv w:val="1"/>
      <w:marLeft w:val="0"/>
      <w:marRight w:val="0"/>
      <w:marTop w:val="0"/>
      <w:marBottom w:val="0"/>
      <w:divBdr>
        <w:top w:val="none" w:sz="0" w:space="0" w:color="auto"/>
        <w:left w:val="none" w:sz="0" w:space="0" w:color="auto"/>
        <w:bottom w:val="none" w:sz="0" w:space="0" w:color="auto"/>
        <w:right w:val="none" w:sz="0" w:space="0" w:color="auto"/>
      </w:divBdr>
    </w:div>
    <w:div w:id="267130075">
      <w:bodyDiv w:val="1"/>
      <w:marLeft w:val="0"/>
      <w:marRight w:val="0"/>
      <w:marTop w:val="0"/>
      <w:marBottom w:val="0"/>
      <w:divBdr>
        <w:top w:val="none" w:sz="0" w:space="0" w:color="auto"/>
        <w:left w:val="none" w:sz="0" w:space="0" w:color="auto"/>
        <w:bottom w:val="none" w:sz="0" w:space="0" w:color="auto"/>
        <w:right w:val="none" w:sz="0" w:space="0" w:color="auto"/>
      </w:divBdr>
    </w:div>
    <w:div w:id="435946508">
      <w:bodyDiv w:val="1"/>
      <w:marLeft w:val="0"/>
      <w:marRight w:val="0"/>
      <w:marTop w:val="0"/>
      <w:marBottom w:val="0"/>
      <w:divBdr>
        <w:top w:val="none" w:sz="0" w:space="0" w:color="auto"/>
        <w:left w:val="none" w:sz="0" w:space="0" w:color="auto"/>
        <w:bottom w:val="none" w:sz="0" w:space="0" w:color="auto"/>
        <w:right w:val="none" w:sz="0" w:space="0" w:color="auto"/>
      </w:divBdr>
    </w:div>
    <w:div w:id="454718107">
      <w:bodyDiv w:val="1"/>
      <w:marLeft w:val="0"/>
      <w:marRight w:val="0"/>
      <w:marTop w:val="0"/>
      <w:marBottom w:val="0"/>
      <w:divBdr>
        <w:top w:val="none" w:sz="0" w:space="0" w:color="auto"/>
        <w:left w:val="none" w:sz="0" w:space="0" w:color="auto"/>
        <w:bottom w:val="none" w:sz="0" w:space="0" w:color="auto"/>
        <w:right w:val="none" w:sz="0" w:space="0" w:color="auto"/>
      </w:divBdr>
    </w:div>
    <w:div w:id="820266290">
      <w:bodyDiv w:val="1"/>
      <w:marLeft w:val="0"/>
      <w:marRight w:val="0"/>
      <w:marTop w:val="0"/>
      <w:marBottom w:val="0"/>
      <w:divBdr>
        <w:top w:val="none" w:sz="0" w:space="0" w:color="auto"/>
        <w:left w:val="none" w:sz="0" w:space="0" w:color="auto"/>
        <w:bottom w:val="none" w:sz="0" w:space="0" w:color="auto"/>
        <w:right w:val="none" w:sz="0" w:space="0" w:color="auto"/>
      </w:divBdr>
    </w:div>
    <w:div w:id="932785519">
      <w:bodyDiv w:val="1"/>
      <w:marLeft w:val="0"/>
      <w:marRight w:val="0"/>
      <w:marTop w:val="0"/>
      <w:marBottom w:val="0"/>
      <w:divBdr>
        <w:top w:val="none" w:sz="0" w:space="0" w:color="auto"/>
        <w:left w:val="none" w:sz="0" w:space="0" w:color="auto"/>
        <w:bottom w:val="none" w:sz="0" w:space="0" w:color="auto"/>
        <w:right w:val="none" w:sz="0" w:space="0" w:color="auto"/>
      </w:divBdr>
    </w:div>
    <w:div w:id="1028337477">
      <w:bodyDiv w:val="1"/>
      <w:marLeft w:val="0"/>
      <w:marRight w:val="0"/>
      <w:marTop w:val="0"/>
      <w:marBottom w:val="0"/>
      <w:divBdr>
        <w:top w:val="none" w:sz="0" w:space="0" w:color="auto"/>
        <w:left w:val="none" w:sz="0" w:space="0" w:color="auto"/>
        <w:bottom w:val="none" w:sz="0" w:space="0" w:color="auto"/>
        <w:right w:val="none" w:sz="0" w:space="0" w:color="auto"/>
      </w:divBdr>
    </w:div>
    <w:div w:id="1095517684">
      <w:bodyDiv w:val="1"/>
      <w:marLeft w:val="0"/>
      <w:marRight w:val="0"/>
      <w:marTop w:val="0"/>
      <w:marBottom w:val="0"/>
      <w:divBdr>
        <w:top w:val="none" w:sz="0" w:space="0" w:color="auto"/>
        <w:left w:val="none" w:sz="0" w:space="0" w:color="auto"/>
        <w:bottom w:val="none" w:sz="0" w:space="0" w:color="auto"/>
        <w:right w:val="none" w:sz="0" w:space="0" w:color="auto"/>
      </w:divBdr>
    </w:div>
    <w:div w:id="1120152728">
      <w:bodyDiv w:val="1"/>
      <w:marLeft w:val="0"/>
      <w:marRight w:val="0"/>
      <w:marTop w:val="0"/>
      <w:marBottom w:val="0"/>
      <w:divBdr>
        <w:top w:val="none" w:sz="0" w:space="0" w:color="auto"/>
        <w:left w:val="none" w:sz="0" w:space="0" w:color="auto"/>
        <w:bottom w:val="none" w:sz="0" w:space="0" w:color="auto"/>
        <w:right w:val="none" w:sz="0" w:space="0" w:color="auto"/>
      </w:divBdr>
    </w:div>
    <w:div w:id="1284117251">
      <w:bodyDiv w:val="1"/>
      <w:marLeft w:val="0"/>
      <w:marRight w:val="0"/>
      <w:marTop w:val="0"/>
      <w:marBottom w:val="0"/>
      <w:divBdr>
        <w:top w:val="none" w:sz="0" w:space="0" w:color="auto"/>
        <w:left w:val="none" w:sz="0" w:space="0" w:color="auto"/>
        <w:bottom w:val="none" w:sz="0" w:space="0" w:color="auto"/>
        <w:right w:val="none" w:sz="0" w:space="0" w:color="auto"/>
      </w:divBdr>
    </w:div>
    <w:div w:id="1477607202">
      <w:bodyDiv w:val="1"/>
      <w:marLeft w:val="0"/>
      <w:marRight w:val="0"/>
      <w:marTop w:val="0"/>
      <w:marBottom w:val="0"/>
      <w:divBdr>
        <w:top w:val="none" w:sz="0" w:space="0" w:color="auto"/>
        <w:left w:val="none" w:sz="0" w:space="0" w:color="auto"/>
        <w:bottom w:val="none" w:sz="0" w:space="0" w:color="auto"/>
        <w:right w:val="none" w:sz="0" w:space="0" w:color="auto"/>
      </w:divBdr>
    </w:div>
    <w:div w:id="1514342483">
      <w:bodyDiv w:val="1"/>
      <w:marLeft w:val="0"/>
      <w:marRight w:val="0"/>
      <w:marTop w:val="0"/>
      <w:marBottom w:val="0"/>
      <w:divBdr>
        <w:top w:val="none" w:sz="0" w:space="0" w:color="auto"/>
        <w:left w:val="none" w:sz="0" w:space="0" w:color="auto"/>
        <w:bottom w:val="none" w:sz="0" w:space="0" w:color="auto"/>
        <w:right w:val="none" w:sz="0" w:space="0" w:color="auto"/>
      </w:divBdr>
    </w:div>
    <w:div w:id="1515416300">
      <w:bodyDiv w:val="1"/>
      <w:marLeft w:val="0"/>
      <w:marRight w:val="0"/>
      <w:marTop w:val="0"/>
      <w:marBottom w:val="0"/>
      <w:divBdr>
        <w:top w:val="none" w:sz="0" w:space="0" w:color="auto"/>
        <w:left w:val="none" w:sz="0" w:space="0" w:color="auto"/>
        <w:bottom w:val="none" w:sz="0" w:space="0" w:color="auto"/>
        <w:right w:val="none" w:sz="0" w:space="0" w:color="auto"/>
      </w:divBdr>
    </w:div>
    <w:div w:id="1515536214">
      <w:bodyDiv w:val="1"/>
      <w:marLeft w:val="0"/>
      <w:marRight w:val="0"/>
      <w:marTop w:val="0"/>
      <w:marBottom w:val="0"/>
      <w:divBdr>
        <w:top w:val="none" w:sz="0" w:space="0" w:color="auto"/>
        <w:left w:val="none" w:sz="0" w:space="0" w:color="auto"/>
        <w:bottom w:val="none" w:sz="0" w:space="0" w:color="auto"/>
        <w:right w:val="none" w:sz="0" w:space="0" w:color="auto"/>
      </w:divBdr>
    </w:div>
    <w:div w:id="1548106852">
      <w:bodyDiv w:val="1"/>
      <w:marLeft w:val="0"/>
      <w:marRight w:val="0"/>
      <w:marTop w:val="0"/>
      <w:marBottom w:val="0"/>
      <w:divBdr>
        <w:top w:val="none" w:sz="0" w:space="0" w:color="auto"/>
        <w:left w:val="none" w:sz="0" w:space="0" w:color="auto"/>
        <w:bottom w:val="none" w:sz="0" w:space="0" w:color="auto"/>
        <w:right w:val="none" w:sz="0" w:space="0" w:color="auto"/>
      </w:divBdr>
    </w:div>
    <w:div w:id="1777872750">
      <w:bodyDiv w:val="1"/>
      <w:marLeft w:val="0"/>
      <w:marRight w:val="0"/>
      <w:marTop w:val="0"/>
      <w:marBottom w:val="0"/>
      <w:divBdr>
        <w:top w:val="none" w:sz="0" w:space="0" w:color="auto"/>
        <w:left w:val="none" w:sz="0" w:space="0" w:color="auto"/>
        <w:bottom w:val="none" w:sz="0" w:space="0" w:color="auto"/>
        <w:right w:val="none" w:sz="0" w:space="0" w:color="auto"/>
      </w:divBdr>
    </w:div>
    <w:div w:id="1814562628">
      <w:bodyDiv w:val="1"/>
      <w:marLeft w:val="0"/>
      <w:marRight w:val="0"/>
      <w:marTop w:val="0"/>
      <w:marBottom w:val="0"/>
      <w:divBdr>
        <w:top w:val="none" w:sz="0" w:space="0" w:color="auto"/>
        <w:left w:val="none" w:sz="0" w:space="0" w:color="auto"/>
        <w:bottom w:val="none" w:sz="0" w:space="0" w:color="auto"/>
        <w:right w:val="none" w:sz="0" w:space="0" w:color="auto"/>
      </w:divBdr>
    </w:div>
    <w:div w:id="1820152464">
      <w:bodyDiv w:val="1"/>
      <w:marLeft w:val="0"/>
      <w:marRight w:val="0"/>
      <w:marTop w:val="0"/>
      <w:marBottom w:val="0"/>
      <w:divBdr>
        <w:top w:val="none" w:sz="0" w:space="0" w:color="auto"/>
        <w:left w:val="none" w:sz="0" w:space="0" w:color="auto"/>
        <w:bottom w:val="none" w:sz="0" w:space="0" w:color="auto"/>
        <w:right w:val="none" w:sz="0" w:space="0" w:color="auto"/>
      </w:divBdr>
    </w:div>
    <w:div w:id="1854146155">
      <w:bodyDiv w:val="1"/>
      <w:marLeft w:val="0"/>
      <w:marRight w:val="0"/>
      <w:marTop w:val="0"/>
      <w:marBottom w:val="0"/>
      <w:divBdr>
        <w:top w:val="none" w:sz="0" w:space="0" w:color="auto"/>
        <w:left w:val="none" w:sz="0" w:space="0" w:color="auto"/>
        <w:bottom w:val="none" w:sz="0" w:space="0" w:color="auto"/>
        <w:right w:val="none" w:sz="0" w:space="0" w:color="auto"/>
      </w:divBdr>
    </w:div>
    <w:div w:id="1895508667">
      <w:bodyDiv w:val="1"/>
      <w:marLeft w:val="0"/>
      <w:marRight w:val="0"/>
      <w:marTop w:val="0"/>
      <w:marBottom w:val="0"/>
      <w:divBdr>
        <w:top w:val="none" w:sz="0" w:space="0" w:color="auto"/>
        <w:left w:val="none" w:sz="0" w:space="0" w:color="auto"/>
        <w:bottom w:val="none" w:sz="0" w:space="0" w:color="auto"/>
        <w:right w:val="none" w:sz="0" w:space="0" w:color="auto"/>
      </w:divBdr>
    </w:div>
    <w:div w:id="1902905714">
      <w:bodyDiv w:val="1"/>
      <w:marLeft w:val="0"/>
      <w:marRight w:val="0"/>
      <w:marTop w:val="0"/>
      <w:marBottom w:val="0"/>
      <w:divBdr>
        <w:top w:val="none" w:sz="0" w:space="0" w:color="auto"/>
        <w:left w:val="none" w:sz="0" w:space="0" w:color="auto"/>
        <w:bottom w:val="none" w:sz="0" w:space="0" w:color="auto"/>
        <w:right w:val="none" w:sz="0" w:space="0" w:color="auto"/>
      </w:divBdr>
    </w:div>
    <w:div w:id="1917468682">
      <w:bodyDiv w:val="1"/>
      <w:marLeft w:val="0"/>
      <w:marRight w:val="0"/>
      <w:marTop w:val="0"/>
      <w:marBottom w:val="0"/>
      <w:divBdr>
        <w:top w:val="none" w:sz="0" w:space="0" w:color="auto"/>
        <w:left w:val="none" w:sz="0" w:space="0" w:color="auto"/>
        <w:bottom w:val="none" w:sz="0" w:space="0" w:color="auto"/>
        <w:right w:val="none" w:sz="0" w:space="0" w:color="auto"/>
      </w:divBdr>
    </w:div>
    <w:div w:id="1921669332">
      <w:bodyDiv w:val="1"/>
      <w:marLeft w:val="0"/>
      <w:marRight w:val="0"/>
      <w:marTop w:val="0"/>
      <w:marBottom w:val="0"/>
      <w:divBdr>
        <w:top w:val="none" w:sz="0" w:space="0" w:color="auto"/>
        <w:left w:val="none" w:sz="0" w:space="0" w:color="auto"/>
        <w:bottom w:val="none" w:sz="0" w:space="0" w:color="auto"/>
        <w:right w:val="none" w:sz="0" w:space="0" w:color="auto"/>
      </w:divBdr>
    </w:div>
    <w:div w:id="206255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5ED90-A3E2-4420-900E-6440930F2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1385</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Press Release</vt:lpstr>
    </vt:vector>
  </TitlesOfParts>
  <Company>Microsoft</Company>
  <LinksUpToDate>false</LinksUpToDate>
  <CharactersWithSpaces>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Dell</dc:creator>
  <cp:lastModifiedBy>Pattraporn Yosvichit</cp:lastModifiedBy>
  <cp:revision>2</cp:revision>
  <cp:lastPrinted>2020-04-28T08:30:00Z</cp:lastPrinted>
  <dcterms:created xsi:type="dcterms:W3CDTF">2020-04-29T02:09:00Z</dcterms:created>
  <dcterms:modified xsi:type="dcterms:W3CDTF">2020-04-29T02:09:00Z</dcterms:modified>
</cp:coreProperties>
</file>